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178559" w14:textId="77777777" w:rsidR="00601481" w:rsidRDefault="00601481" w:rsidP="00556363">
      <w:pPr>
        <w:widowControl w:val="0"/>
        <w:autoSpaceDE w:val="0"/>
        <w:autoSpaceDN w:val="0"/>
        <w:jc w:val="center"/>
        <w:rPr>
          <w:b/>
          <w:bCs/>
          <w:sz w:val="32"/>
          <w:szCs w:val="32"/>
          <w:vertAlign w:val="superscript"/>
          <w:lang w:bidi="ru-RU"/>
        </w:rPr>
      </w:pPr>
    </w:p>
    <w:p w14:paraId="7E634513" w14:textId="77777777" w:rsidR="00601481" w:rsidRDefault="00601481" w:rsidP="00556363">
      <w:pPr>
        <w:widowControl w:val="0"/>
        <w:autoSpaceDE w:val="0"/>
        <w:autoSpaceDN w:val="0"/>
        <w:jc w:val="center"/>
        <w:rPr>
          <w:b/>
          <w:bCs/>
          <w:sz w:val="32"/>
          <w:szCs w:val="32"/>
          <w:vertAlign w:val="superscript"/>
          <w:lang w:bidi="ru-RU"/>
        </w:rPr>
      </w:pPr>
    </w:p>
    <w:p w14:paraId="7E251807" w14:textId="77777777" w:rsidR="00556363" w:rsidRPr="00855915" w:rsidRDefault="00556363" w:rsidP="00556363">
      <w:pPr>
        <w:widowControl w:val="0"/>
        <w:autoSpaceDE w:val="0"/>
        <w:autoSpaceDN w:val="0"/>
        <w:jc w:val="center"/>
        <w:rPr>
          <w:b/>
          <w:bCs/>
          <w:sz w:val="32"/>
          <w:szCs w:val="32"/>
          <w:vertAlign w:val="superscript"/>
          <w:lang w:bidi="ru-RU"/>
        </w:rPr>
      </w:pPr>
      <w:r w:rsidRPr="00855915">
        <w:rPr>
          <w:b/>
          <w:bCs/>
          <w:sz w:val="32"/>
          <w:szCs w:val="32"/>
          <w:vertAlign w:val="superscript"/>
          <w:lang w:bidi="ru-RU"/>
        </w:rPr>
        <w:t>Федеральное государственное бюджетное образовательное учреждение</w:t>
      </w:r>
    </w:p>
    <w:p w14:paraId="7017C544" w14:textId="77777777" w:rsidR="00556363" w:rsidRPr="00855915" w:rsidRDefault="00556363" w:rsidP="00556363">
      <w:pPr>
        <w:widowControl w:val="0"/>
        <w:autoSpaceDE w:val="0"/>
        <w:autoSpaceDN w:val="0"/>
        <w:jc w:val="center"/>
        <w:rPr>
          <w:b/>
          <w:bCs/>
          <w:sz w:val="32"/>
          <w:szCs w:val="32"/>
          <w:vertAlign w:val="superscript"/>
          <w:lang w:bidi="ru-RU"/>
        </w:rPr>
      </w:pPr>
      <w:r w:rsidRPr="00855915">
        <w:rPr>
          <w:b/>
          <w:bCs/>
          <w:sz w:val="32"/>
          <w:szCs w:val="32"/>
          <w:vertAlign w:val="superscript"/>
          <w:lang w:bidi="ru-RU"/>
        </w:rPr>
        <w:t xml:space="preserve"> высшего образования</w:t>
      </w:r>
    </w:p>
    <w:p w14:paraId="5AF7C44D" w14:textId="77777777" w:rsidR="00556363" w:rsidRPr="00855915" w:rsidRDefault="00556363" w:rsidP="00556363">
      <w:pPr>
        <w:widowControl w:val="0"/>
        <w:autoSpaceDE w:val="0"/>
        <w:autoSpaceDN w:val="0"/>
        <w:jc w:val="center"/>
        <w:rPr>
          <w:b/>
          <w:bCs/>
          <w:sz w:val="32"/>
          <w:szCs w:val="32"/>
          <w:vertAlign w:val="superscript"/>
          <w:lang w:bidi="ru-RU"/>
        </w:rPr>
      </w:pPr>
      <w:r w:rsidRPr="00855915">
        <w:rPr>
          <w:b/>
          <w:bCs/>
          <w:sz w:val="32"/>
          <w:szCs w:val="32"/>
          <w:vertAlign w:val="superscript"/>
          <w:lang w:bidi="ru-RU"/>
        </w:rPr>
        <w:t>Московский государственный институт культуры</w:t>
      </w:r>
    </w:p>
    <w:p w14:paraId="6E32AEE3" w14:textId="77777777" w:rsidR="00556363" w:rsidRPr="00855915" w:rsidRDefault="00556363" w:rsidP="00556363">
      <w:pPr>
        <w:widowControl w:val="0"/>
        <w:autoSpaceDE w:val="0"/>
        <w:autoSpaceDN w:val="0"/>
        <w:adjustRightInd w:val="0"/>
        <w:jc w:val="center"/>
        <w:rPr>
          <w:b/>
          <w:bCs/>
          <w:lang w:bidi="ru-RU"/>
        </w:rPr>
      </w:pPr>
    </w:p>
    <w:p w14:paraId="296C3067" w14:textId="77777777" w:rsidR="00556363" w:rsidRPr="00855915" w:rsidRDefault="00556363" w:rsidP="00556363">
      <w:pPr>
        <w:widowControl w:val="0"/>
        <w:autoSpaceDE w:val="0"/>
        <w:autoSpaceDN w:val="0"/>
        <w:adjustRightInd w:val="0"/>
        <w:jc w:val="center"/>
        <w:rPr>
          <w:b/>
          <w:bCs/>
          <w:lang w:bidi="ru-RU"/>
        </w:rPr>
      </w:pPr>
    </w:p>
    <w:p w14:paraId="3689B5A9" w14:textId="77777777" w:rsidR="00556363" w:rsidRPr="00855915" w:rsidRDefault="00556363" w:rsidP="00556363">
      <w:pPr>
        <w:widowControl w:val="0"/>
        <w:autoSpaceDE w:val="0"/>
        <w:autoSpaceDN w:val="0"/>
        <w:adjustRightInd w:val="0"/>
        <w:rPr>
          <w:b/>
          <w:bCs/>
          <w:lang w:bidi="ru-RU"/>
        </w:rPr>
      </w:pPr>
    </w:p>
    <w:p w14:paraId="5C0AF0DB" w14:textId="77777777" w:rsidR="00556363" w:rsidRPr="00855915" w:rsidRDefault="00556363" w:rsidP="00556363">
      <w:pPr>
        <w:widowControl w:val="0"/>
        <w:autoSpaceDE w:val="0"/>
        <w:autoSpaceDN w:val="0"/>
        <w:adjustRightInd w:val="0"/>
        <w:jc w:val="center"/>
        <w:rPr>
          <w:b/>
          <w:bCs/>
          <w:lang w:bidi="ru-RU"/>
        </w:rPr>
      </w:pPr>
    </w:p>
    <w:p w14:paraId="2AC6E0F2" w14:textId="77777777" w:rsidR="00556363" w:rsidRPr="00855915" w:rsidRDefault="00556363" w:rsidP="00556363">
      <w:pPr>
        <w:widowControl w:val="0"/>
        <w:autoSpaceDE w:val="0"/>
        <w:autoSpaceDN w:val="0"/>
        <w:adjustRightInd w:val="0"/>
        <w:ind w:right="773"/>
        <w:jc w:val="center"/>
        <w:rPr>
          <w:b/>
          <w:bCs/>
          <w:lang w:bidi="ru-RU"/>
        </w:rPr>
      </w:pPr>
    </w:p>
    <w:p w14:paraId="2AB06028" w14:textId="77777777" w:rsidR="00556363" w:rsidRPr="00855915" w:rsidRDefault="00556363" w:rsidP="00556363">
      <w:pPr>
        <w:widowControl w:val="0"/>
        <w:autoSpaceDE w:val="0"/>
        <w:autoSpaceDN w:val="0"/>
        <w:adjustRightInd w:val="0"/>
        <w:ind w:right="773"/>
        <w:jc w:val="right"/>
        <w:rPr>
          <w:b/>
          <w:bCs/>
          <w:lang w:bidi="ru-RU"/>
        </w:rPr>
      </w:pPr>
      <w:r w:rsidRPr="00855915">
        <w:rPr>
          <w:b/>
          <w:bCs/>
          <w:lang w:bidi="ru-RU"/>
        </w:rPr>
        <w:t>УТВЕРЖДЕНО:</w:t>
      </w:r>
    </w:p>
    <w:p w14:paraId="4B65B9DE" w14:textId="77777777" w:rsidR="00556363" w:rsidRPr="00855915" w:rsidRDefault="00556363" w:rsidP="00556363">
      <w:pPr>
        <w:widowControl w:val="0"/>
        <w:autoSpaceDE w:val="0"/>
        <w:autoSpaceDN w:val="0"/>
        <w:adjustRightInd w:val="0"/>
        <w:ind w:right="773"/>
        <w:jc w:val="right"/>
        <w:rPr>
          <w:b/>
          <w:bCs/>
          <w:lang w:bidi="ru-RU"/>
        </w:rPr>
      </w:pPr>
      <w:r w:rsidRPr="00855915">
        <w:rPr>
          <w:b/>
          <w:bCs/>
          <w:lang w:bidi="ru-RU"/>
        </w:rPr>
        <w:t>Председатель УМС</w:t>
      </w:r>
    </w:p>
    <w:p w14:paraId="1898639A" w14:textId="77777777" w:rsidR="00556363" w:rsidRPr="00855915" w:rsidRDefault="00556363" w:rsidP="00556363">
      <w:pPr>
        <w:widowControl w:val="0"/>
        <w:autoSpaceDE w:val="0"/>
        <w:autoSpaceDN w:val="0"/>
        <w:adjustRightInd w:val="0"/>
        <w:ind w:right="773"/>
        <w:jc w:val="right"/>
        <w:rPr>
          <w:b/>
          <w:bCs/>
          <w:lang w:bidi="ru-RU"/>
        </w:rPr>
      </w:pPr>
      <w:r w:rsidRPr="00855915">
        <w:rPr>
          <w:b/>
          <w:bCs/>
          <w:lang w:bidi="ru-RU"/>
        </w:rPr>
        <w:t>Театрально-режиссерского</w:t>
      </w:r>
    </w:p>
    <w:p w14:paraId="2931B847" w14:textId="77777777" w:rsidR="00556363" w:rsidRPr="00855915" w:rsidRDefault="00556363" w:rsidP="00556363">
      <w:pPr>
        <w:widowControl w:val="0"/>
        <w:autoSpaceDE w:val="0"/>
        <w:autoSpaceDN w:val="0"/>
        <w:adjustRightInd w:val="0"/>
        <w:ind w:right="773"/>
        <w:jc w:val="right"/>
        <w:rPr>
          <w:b/>
          <w:bCs/>
          <w:lang w:bidi="ru-RU"/>
        </w:rPr>
      </w:pPr>
      <w:r w:rsidRPr="00855915">
        <w:rPr>
          <w:b/>
          <w:bCs/>
          <w:lang w:bidi="ru-RU"/>
        </w:rPr>
        <w:t xml:space="preserve"> факультета</w:t>
      </w:r>
    </w:p>
    <w:p w14:paraId="73775182" w14:textId="77777777" w:rsidR="00556363" w:rsidRPr="00855915" w:rsidRDefault="00556363" w:rsidP="00556363">
      <w:pPr>
        <w:widowControl w:val="0"/>
        <w:autoSpaceDE w:val="0"/>
        <w:autoSpaceDN w:val="0"/>
        <w:adjustRightInd w:val="0"/>
        <w:ind w:right="773"/>
        <w:jc w:val="right"/>
        <w:rPr>
          <w:b/>
          <w:bCs/>
          <w:lang w:bidi="ru-RU"/>
        </w:rPr>
      </w:pPr>
      <w:r w:rsidRPr="00855915">
        <w:rPr>
          <w:b/>
          <w:bCs/>
          <w:lang w:bidi="ru-RU"/>
        </w:rPr>
        <w:t>Королев В.В.</w:t>
      </w:r>
    </w:p>
    <w:p w14:paraId="437EE0A3" w14:textId="77777777" w:rsidR="00556363" w:rsidRPr="00855915" w:rsidRDefault="00556363" w:rsidP="00556363">
      <w:pPr>
        <w:widowControl w:val="0"/>
        <w:autoSpaceDE w:val="0"/>
        <w:autoSpaceDN w:val="0"/>
        <w:rPr>
          <w:b/>
          <w:bCs/>
          <w:lang w:bidi="ru-RU"/>
        </w:rPr>
      </w:pPr>
    </w:p>
    <w:p w14:paraId="757CA328" w14:textId="77777777" w:rsidR="00556363" w:rsidRDefault="00556363" w:rsidP="00556363">
      <w:pPr>
        <w:rPr>
          <w:b/>
          <w:bCs/>
        </w:rPr>
      </w:pPr>
    </w:p>
    <w:p w14:paraId="498C1C7C" w14:textId="77777777" w:rsidR="00556363" w:rsidRDefault="00556363" w:rsidP="00556363">
      <w:pPr>
        <w:ind w:right="27"/>
      </w:pPr>
    </w:p>
    <w:p w14:paraId="1F2D8AB4" w14:textId="77777777" w:rsidR="00556363" w:rsidRDefault="00556363" w:rsidP="00556363">
      <w:pPr>
        <w:ind w:right="27"/>
        <w:rPr>
          <w:b/>
          <w:bCs/>
        </w:rPr>
      </w:pPr>
    </w:p>
    <w:p w14:paraId="312EE413" w14:textId="794DA6DC" w:rsidR="00556363" w:rsidRDefault="00556363" w:rsidP="00556363">
      <w:pPr>
        <w:jc w:val="center"/>
        <w:rPr>
          <w:b/>
          <w:bCs/>
          <w:smallCaps/>
        </w:rPr>
      </w:pPr>
      <w:r>
        <w:rPr>
          <w:b/>
          <w:bCs/>
          <w:smallCaps/>
        </w:rPr>
        <w:t>ФОНД ОЦЕНОЧНЫХ СРЕДСТВ  ДИСЦИПЛИНЫ (МОДУЛЯ)</w:t>
      </w:r>
    </w:p>
    <w:p w14:paraId="6EF067B8" w14:textId="77777777" w:rsidR="00556363" w:rsidRDefault="00556363" w:rsidP="00556363">
      <w:pPr>
        <w:jc w:val="center"/>
        <w:rPr>
          <w:b/>
          <w:bCs/>
          <w:smallCaps/>
        </w:rPr>
      </w:pPr>
    </w:p>
    <w:p w14:paraId="17C7EE3D" w14:textId="77777777" w:rsidR="00556363" w:rsidRDefault="00556363" w:rsidP="00556363">
      <w:pPr>
        <w:jc w:val="center"/>
        <w:rPr>
          <w:b/>
          <w:bCs/>
          <w:smallCaps/>
        </w:rPr>
      </w:pPr>
    </w:p>
    <w:p w14:paraId="6C0B5F51" w14:textId="77777777" w:rsidR="00556363" w:rsidRDefault="00556363" w:rsidP="00556363">
      <w:pPr>
        <w:jc w:val="center"/>
        <w:rPr>
          <w:b/>
          <w:bCs/>
          <w:smallCaps/>
          <w:sz w:val="28"/>
          <w:szCs w:val="28"/>
          <w:lang w:eastAsia="zh-CN"/>
        </w:rPr>
      </w:pPr>
      <w:r w:rsidRPr="00C56E90">
        <w:rPr>
          <w:b/>
          <w:bCs/>
          <w:smallCaps/>
          <w:sz w:val="28"/>
          <w:szCs w:val="28"/>
          <w:lang w:eastAsia="zh-CN"/>
        </w:rPr>
        <w:t>Искусство речи</w:t>
      </w:r>
    </w:p>
    <w:p w14:paraId="0B54995F" w14:textId="77777777" w:rsidR="00556363" w:rsidRDefault="00556363" w:rsidP="00556363">
      <w:pPr>
        <w:jc w:val="center"/>
        <w:rPr>
          <w:b/>
          <w:bCs/>
          <w:smallCaps/>
          <w:sz w:val="28"/>
          <w:szCs w:val="28"/>
          <w:lang w:eastAsia="zh-CN"/>
        </w:rPr>
      </w:pPr>
    </w:p>
    <w:p w14:paraId="478C7733" w14:textId="77777777" w:rsidR="00556363" w:rsidRDefault="00556363" w:rsidP="00556363">
      <w:pPr>
        <w:jc w:val="center"/>
        <w:rPr>
          <w:b/>
          <w:bCs/>
          <w:smallCaps/>
        </w:rPr>
      </w:pPr>
    </w:p>
    <w:p w14:paraId="72C5C760" w14:textId="77777777" w:rsidR="00556363" w:rsidRDefault="00556363" w:rsidP="00556363">
      <w:pPr>
        <w:tabs>
          <w:tab w:val="right" w:leader="underscore" w:pos="8505"/>
        </w:tabs>
        <w:rPr>
          <w:b/>
          <w:bCs/>
        </w:rPr>
      </w:pPr>
    </w:p>
    <w:p w14:paraId="287EA4A3" w14:textId="77777777" w:rsidR="00556363" w:rsidRDefault="00556363" w:rsidP="00556363">
      <w:pPr>
        <w:tabs>
          <w:tab w:val="right" w:leader="underscore" w:pos="8505"/>
        </w:tabs>
        <w:rPr>
          <w:b/>
          <w:bCs/>
        </w:rPr>
      </w:pPr>
      <w:r>
        <w:rPr>
          <w:b/>
          <w:bCs/>
        </w:rPr>
        <w:t>Направление подготовки/специальности (код, наименование)</w:t>
      </w:r>
    </w:p>
    <w:p w14:paraId="1D7ED74F" w14:textId="77777777" w:rsidR="00556363" w:rsidRDefault="00556363" w:rsidP="00556363">
      <w:pPr>
        <w:tabs>
          <w:tab w:val="right" w:leader="underscore" w:pos="8505"/>
        </w:tabs>
        <w:rPr>
          <w:b/>
        </w:rPr>
      </w:pPr>
      <w:r>
        <w:rPr>
          <w:b/>
          <w:bCs/>
        </w:rPr>
        <w:t xml:space="preserve"> </w:t>
      </w:r>
      <w:r>
        <w:rPr>
          <w:b/>
        </w:rPr>
        <w:t>51.05.01 Звукорежиссура культурно-массовых представлений и концертных программ</w:t>
      </w:r>
    </w:p>
    <w:p w14:paraId="2616C03A" w14:textId="77777777" w:rsidR="00556363" w:rsidRDefault="00556363" w:rsidP="00556363">
      <w:pPr>
        <w:tabs>
          <w:tab w:val="right" w:leader="underscore" w:pos="8505"/>
        </w:tabs>
        <w:ind w:firstLine="567"/>
        <w:rPr>
          <w:b/>
          <w:bCs/>
        </w:rPr>
      </w:pPr>
    </w:p>
    <w:p w14:paraId="51D93255" w14:textId="77777777" w:rsidR="00556363" w:rsidRDefault="00556363" w:rsidP="00556363">
      <w:pPr>
        <w:tabs>
          <w:tab w:val="right" w:leader="underscore" w:pos="8505"/>
        </w:tabs>
        <w:rPr>
          <w:b/>
        </w:rPr>
      </w:pPr>
      <w:r>
        <w:rPr>
          <w:b/>
          <w:bCs/>
        </w:rPr>
        <w:t>Профиль подготовки/специализация З</w:t>
      </w:r>
      <w:r>
        <w:rPr>
          <w:b/>
        </w:rPr>
        <w:t>вукорежиссура зрелищных программ</w:t>
      </w:r>
    </w:p>
    <w:p w14:paraId="146CC8BD" w14:textId="77777777" w:rsidR="00556363" w:rsidRDefault="00556363" w:rsidP="00556363">
      <w:pPr>
        <w:tabs>
          <w:tab w:val="right" w:leader="underscore" w:pos="8505"/>
        </w:tabs>
        <w:ind w:firstLine="567"/>
        <w:rPr>
          <w:b/>
          <w:bCs/>
        </w:rPr>
      </w:pPr>
    </w:p>
    <w:p w14:paraId="2C5DB6AE" w14:textId="77777777" w:rsidR="00556363" w:rsidRDefault="00556363" w:rsidP="00556363">
      <w:pPr>
        <w:tabs>
          <w:tab w:val="right" w:leader="underscore" w:pos="8505"/>
        </w:tabs>
        <w:ind w:firstLine="567"/>
        <w:rPr>
          <w:b/>
          <w:bCs/>
        </w:rPr>
      </w:pPr>
    </w:p>
    <w:p w14:paraId="2235F7A5" w14:textId="77777777" w:rsidR="00556363" w:rsidRDefault="00556363" w:rsidP="00556363">
      <w:pPr>
        <w:tabs>
          <w:tab w:val="right" w:leader="underscore" w:pos="8505"/>
        </w:tabs>
        <w:rPr>
          <w:b/>
          <w:bCs/>
        </w:rPr>
      </w:pPr>
      <w:r>
        <w:rPr>
          <w:b/>
          <w:bCs/>
        </w:rPr>
        <w:t>Квалификация (степень) выпускника Специалист</w:t>
      </w:r>
    </w:p>
    <w:p w14:paraId="0B6A44E5" w14:textId="77777777" w:rsidR="00556363" w:rsidRDefault="00556363" w:rsidP="00556363">
      <w:pPr>
        <w:tabs>
          <w:tab w:val="right" w:leader="underscore" w:pos="8505"/>
        </w:tabs>
        <w:rPr>
          <w:b/>
          <w:bCs/>
        </w:rPr>
      </w:pPr>
    </w:p>
    <w:p w14:paraId="06E1B167" w14:textId="77777777" w:rsidR="00556363" w:rsidRDefault="00556363" w:rsidP="00556363">
      <w:pPr>
        <w:tabs>
          <w:tab w:val="right" w:leader="underscore" w:pos="8505"/>
        </w:tabs>
        <w:rPr>
          <w:b/>
          <w:bCs/>
          <w:i/>
        </w:rPr>
      </w:pPr>
      <w:r>
        <w:rPr>
          <w:b/>
          <w:bCs/>
        </w:rPr>
        <w:t xml:space="preserve">Форма обучения </w:t>
      </w:r>
      <w:r>
        <w:rPr>
          <w:b/>
          <w:bCs/>
          <w:i/>
        </w:rPr>
        <w:t>очная, заочная</w:t>
      </w:r>
    </w:p>
    <w:p w14:paraId="1B5F7657" w14:textId="77777777" w:rsidR="00556363" w:rsidRDefault="00556363" w:rsidP="00556363">
      <w:pPr>
        <w:ind w:firstLine="1843"/>
        <w:rPr>
          <w:b/>
          <w:bCs/>
          <w:vertAlign w:val="superscript"/>
        </w:rPr>
      </w:pPr>
    </w:p>
    <w:p w14:paraId="384BAABE" w14:textId="77777777" w:rsidR="00556363" w:rsidRDefault="00556363" w:rsidP="00556363">
      <w:pPr>
        <w:tabs>
          <w:tab w:val="left" w:pos="708"/>
        </w:tabs>
        <w:rPr>
          <w:b/>
          <w:bCs/>
        </w:rPr>
      </w:pPr>
    </w:p>
    <w:p w14:paraId="49E20B45" w14:textId="77777777" w:rsidR="00556363" w:rsidRDefault="00556363" w:rsidP="00556363">
      <w:pPr>
        <w:jc w:val="center"/>
        <w:rPr>
          <w:i/>
        </w:rPr>
      </w:pPr>
      <w:proofErr w:type="gramStart"/>
      <w:r>
        <w:rPr>
          <w:i/>
        </w:rPr>
        <w:t>(РПД адаптирована для лиц</w:t>
      </w:r>
      <w:proofErr w:type="gramEnd"/>
    </w:p>
    <w:p w14:paraId="7FD74482" w14:textId="77777777" w:rsidR="00556363" w:rsidRDefault="00556363" w:rsidP="00556363">
      <w:pPr>
        <w:jc w:val="center"/>
        <w:rPr>
          <w:i/>
        </w:rPr>
      </w:pPr>
      <w:r>
        <w:rPr>
          <w:i/>
        </w:rPr>
        <w:t>с ограниченными возможностями</w:t>
      </w:r>
    </w:p>
    <w:p w14:paraId="006C2565" w14:textId="77777777" w:rsidR="00556363" w:rsidRDefault="00556363" w:rsidP="00556363">
      <w:pPr>
        <w:jc w:val="center"/>
        <w:rPr>
          <w:i/>
        </w:rPr>
      </w:pPr>
      <w:r>
        <w:rPr>
          <w:i/>
        </w:rPr>
        <w:t xml:space="preserve"> здоровья и инвалидов)</w:t>
      </w:r>
    </w:p>
    <w:p w14:paraId="4FE33209" w14:textId="77777777" w:rsidR="00556363" w:rsidRDefault="00556363" w:rsidP="00556363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14:paraId="5A0372C3" w14:textId="77777777" w:rsidR="00556363" w:rsidRDefault="00556363" w:rsidP="00556363">
      <w:pPr>
        <w:tabs>
          <w:tab w:val="left" w:pos="708"/>
        </w:tabs>
        <w:rPr>
          <w:b/>
          <w:bCs/>
        </w:rPr>
      </w:pPr>
    </w:p>
    <w:p w14:paraId="515692EF" w14:textId="77777777" w:rsidR="00556363" w:rsidRDefault="00556363" w:rsidP="00556363">
      <w:pPr>
        <w:tabs>
          <w:tab w:val="left" w:pos="708"/>
        </w:tabs>
        <w:rPr>
          <w:b/>
          <w:bCs/>
        </w:rPr>
      </w:pPr>
    </w:p>
    <w:p w14:paraId="014FAA7A" w14:textId="77777777" w:rsidR="00556363" w:rsidRDefault="00556363" w:rsidP="00556363">
      <w:pPr>
        <w:tabs>
          <w:tab w:val="left" w:pos="708"/>
        </w:tabs>
        <w:rPr>
          <w:b/>
          <w:bCs/>
        </w:rPr>
      </w:pPr>
    </w:p>
    <w:p w14:paraId="684BC104" w14:textId="77777777" w:rsidR="00556363" w:rsidRPr="004E0FBA" w:rsidRDefault="00556363" w:rsidP="00556363">
      <w:pPr>
        <w:jc w:val="center"/>
      </w:pPr>
      <w:r>
        <w:br w:type="page"/>
      </w:r>
    </w:p>
    <w:p w14:paraId="61033B18" w14:textId="2856545F" w:rsidR="00526E9D" w:rsidRPr="00601481" w:rsidRDefault="00526E9D" w:rsidP="00526E9D">
      <w:pPr>
        <w:pStyle w:val="3"/>
        <w:numPr>
          <w:ilvl w:val="0"/>
          <w:numId w:val="2"/>
        </w:numPr>
        <w:rPr>
          <w:rFonts w:ascii="Times New Roman" w:hAnsi="Times New Roman" w:cs="Times New Roman"/>
          <w:color w:val="auto"/>
        </w:rPr>
      </w:pPr>
      <w:bookmarkStart w:id="0" w:name="_Toc6506052"/>
      <w:r w:rsidRPr="00601481">
        <w:rPr>
          <w:rFonts w:ascii="Times New Roman" w:hAnsi="Times New Roman" w:cs="Times New Roman"/>
          <w:color w:val="auto"/>
        </w:rPr>
        <w:lastRenderedPageBreak/>
        <w:t>Перечень компетенций, формируемых в процессе освоения дисциплины</w:t>
      </w:r>
      <w:bookmarkEnd w:id="0"/>
      <w:r w:rsidRPr="00601481">
        <w:rPr>
          <w:rFonts w:ascii="Times New Roman" w:hAnsi="Times New Roman" w:cs="Times New Roman"/>
          <w:color w:val="auto"/>
        </w:rPr>
        <w:t xml:space="preserve"> </w:t>
      </w:r>
    </w:p>
    <w:p w14:paraId="53FEF6C3" w14:textId="77777777" w:rsidR="00526E9D" w:rsidRPr="00601481" w:rsidRDefault="00526E9D" w:rsidP="00526E9D">
      <w:pPr>
        <w:ind w:firstLine="709"/>
        <w:jc w:val="both"/>
        <w:rPr>
          <w:bCs/>
          <w:lang w:eastAsia="zh-CN"/>
        </w:rPr>
      </w:pPr>
    </w:p>
    <w:p w14:paraId="774D7805" w14:textId="112599AC" w:rsidR="00526E9D" w:rsidRPr="00601481" w:rsidRDefault="00601481" w:rsidP="00601481">
      <w:pPr>
        <w:rPr>
          <w:b/>
          <w:bCs/>
          <w:color w:val="000000"/>
        </w:rPr>
      </w:pPr>
      <w:bookmarkStart w:id="1" w:name="_Toc6506053"/>
      <w:r>
        <w:rPr>
          <w:b/>
          <w:bCs/>
          <w:color w:val="000000"/>
        </w:rPr>
        <w:t>УК-4:</w:t>
      </w:r>
      <w:r>
        <w:t>Способен применять современные коммуникативные технологии, в том числе на иностранно</w:t>
      </w:r>
      <w:proofErr w:type="gramStart"/>
      <w:r>
        <w:t>м(</w:t>
      </w:r>
      <w:proofErr w:type="gramEnd"/>
      <w:r>
        <w:t>ых) языке(ах), для академического и профессионального взаимодействия</w:t>
      </w:r>
    </w:p>
    <w:p w14:paraId="72024835" w14:textId="77777777" w:rsidR="00526E9D" w:rsidRPr="00601481" w:rsidRDefault="00526E9D" w:rsidP="00601481">
      <w:pPr>
        <w:pStyle w:val="3"/>
        <w:numPr>
          <w:ilvl w:val="0"/>
          <w:numId w:val="8"/>
        </w:numPr>
        <w:rPr>
          <w:rFonts w:ascii="Times New Roman" w:hAnsi="Times New Roman" w:cs="Times New Roman"/>
          <w:color w:val="auto"/>
        </w:rPr>
      </w:pPr>
      <w:r w:rsidRPr="00601481">
        <w:rPr>
          <w:rFonts w:ascii="Times New Roman" w:hAnsi="Times New Roman" w:cs="Times New Roman"/>
          <w:color w:val="auto"/>
        </w:rPr>
        <w:t>Планируемые результаты обучения (знает, умеет, владеет) по дисциплине:</w:t>
      </w:r>
      <w:bookmarkEnd w:id="1"/>
    </w:p>
    <w:p w14:paraId="5C9904C6" w14:textId="77777777" w:rsidR="00526E9D" w:rsidRPr="002972DF" w:rsidRDefault="00526E9D" w:rsidP="00526E9D">
      <w:pPr>
        <w:tabs>
          <w:tab w:val="left" w:pos="1245"/>
        </w:tabs>
        <w:ind w:firstLine="709"/>
        <w:rPr>
          <w:color w:val="FF0000"/>
          <w:lang w:eastAsia="zh-CN"/>
        </w:rPr>
      </w:pPr>
      <w:r>
        <w:rPr>
          <w:color w:val="FF0000"/>
          <w:lang w:eastAsia="zh-CN"/>
        </w:rPr>
        <w:tab/>
      </w:r>
    </w:p>
    <w:p w14:paraId="755912F1" w14:textId="77777777" w:rsidR="00526E9D" w:rsidRDefault="00526E9D" w:rsidP="00526E9D">
      <w:pPr>
        <w:ind w:firstLine="709"/>
        <w:jc w:val="right"/>
        <w:rPr>
          <w:lang w:eastAsia="zh-CN"/>
        </w:rPr>
      </w:pPr>
      <w:r w:rsidRPr="002972DF">
        <w:rPr>
          <w:lang w:eastAsia="zh-CN"/>
        </w:rPr>
        <w:t>Таблица 1</w:t>
      </w:r>
    </w:p>
    <w:p w14:paraId="7538A0C8" w14:textId="77777777" w:rsidR="00526E9D" w:rsidRDefault="00526E9D" w:rsidP="00526E9D">
      <w:pPr>
        <w:ind w:firstLine="709"/>
        <w:jc w:val="right"/>
        <w:rPr>
          <w:lang w:eastAsia="zh-CN"/>
        </w:rPr>
      </w:pPr>
    </w:p>
    <w:tbl>
      <w:tblPr>
        <w:tblW w:w="49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3"/>
        <w:gridCol w:w="2751"/>
        <w:gridCol w:w="4486"/>
      </w:tblGrid>
      <w:tr w:rsidR="00601481" w:rsidRPr="006D1488" w14:paraId="456C24D4" w14:textId="77777777" w:rsidTr="00550FD9">
        <w:trPr>
          <w:trHeight w:val="533"/>
        </w:trPr>
        <w:tc>
          <w:tcPr>
            <w:tcW w:w="1199" w:type="pct"/>
            <w:vAlign w:val="center"/>
          </w:tcPr>
          <w:p w14:paraId="2179EC91" w14:textId="77777777" w:rsidR="00601481" w:rsidRPr="006D1488" w:rsidRDefault="00601481" w:rsidP="00550FD9">
            <w:pPr>
              <w:jc w:val="center"/>
              <w:rPr>
                <w:b/>
              </w:rPr>
            </w:pPr>
            <w:r w:rsidRPr="006D1488">
              <w:rPr>
                <w:b/>
              </w:rPr>
              <w:t>Формируемые компетенции</w:t>
            </w:r>
          </w:p>
        </w:tc>
        <w:tc>
          <w:tcPr>
            <w:tcW w:w="1445" w:type="pct"/>
            <w:vAlign w:val="center"/>
          </w:tcPr>
          <w:p w14:paraId="5D753384" w14:textId="77777777" w:rsidR="00601481" w:rsidRPr="006D1488" w:rsidRDefault="00601481" w:rsidP="00550FD9">
            <w:pPr>
              <w:jc w:val="center"/>
              <w:rPr>
                <w:b/>
              </w:rPr>
            </w:pPr>
            <w:r w:rsidRPr="006D1488">
              <w:rPr>
                <w:b/>
              </w:rPr>
              <w:t>Индикаторы компетенций</w:t>
            </w:r>
          </w:p>
        </w:tc>
        <w:tc>
          <w:tcPr>
            <w:tcW w:w="2356" w:type="pct"/>
            <w:vAlign w:val="center"/>
          </w:tcPr>
          <w:p w14:paraId="74463BAC" w14:textId="77777777" w:rsidR="00601481" w:rsidRPr="006D1488" w:rsidRDefault="00601481" w:rsidP="00550FD9">
            <w:pPr>
              <w:jc w:val="center"/>
              <w:rPr>
                <w:b/>
              </w:rPr>
            </w:pPr>
            <w:r w:rsidRPr="006D1488">
              <w:rPr>
                <w:b/>
              </w:rPr>
              <w:t xml:space="preserve">Планируемые результаты </w:t>
            </w:r>
            <w:proofErr w:type="gramStart"/>
            <w:r w:rsidRPr="006D1488">
              <w:rPr>
                <w:b/>
              </w:rPr>
              <w:t>обучения по дисциплине</w:t>
            </w:r>
            <w:proofErr w:type="gramEnd"/>
            <w:r w:rsidRPr="006D1488">
              <w:rPr>
                <w:b/>
              </w:rPr>
              <w:t>, характеризующие этапы формирования компетенций</w:t>
            </w:r>
          </w:p>
        </w:tc>
      </w:tr>
      <w:tr w:rsidR="00601481" w:rsidRPr="006D1488" w14:paraId="01F58951" w14:textId="77777777" w:rsidTr="00550FD9">
        <w:trPr>
          <w:trHeight w:val="56"/>
        </w:trPr>
        <w:tc>
          <w:tcPr>
            <w:tcW w:w="1199" w:type="pct"/>
            <w:vMerge w:val="restart"/>
            <w:shd w:val="clear" w:color="000000" w:fill="FFFFFF"/>
            <w:hideMark/>
          </w:tcPr>
          <w:p w14:paraId="60CDAFDB" w14:textId="77777777" w:rsidR="00601481" w:rsidRPr="006D1488" w:rsidRDefault="00601481" w:rsidP="00550FD9">
            <w:pPr>
              <w:rPr>
                <w:b/>
                <w:bCs/>
                <w:color w:val="000000"/>
              </w:rPr>
            </w:pPr>
            <w:r w:rsidRPr="006D1488">
              <w:rPr>
                <w:b/>
                <w:bCs/>
                <w:color w:val="000000"/>
              </w:rPr>
              <w:t>УК-4:</w:t>
            </w:r>
          </w:p>
          <w:p w14:paraId="4DE05267" w14:textId="77777777" w:rsidR="00601481" w:rsidRPr="006D1488" w:rsidRDefault="00601481" w:rsidP="00550FD9">
            <w:pPr>
              <w:rPr>
                <w:color w:val="000000"/>
              </w:rPr>
            </w:pPr>
            <w:r>
              <w:t>Способен применять современные коммуникативные технологии, в том числе на иностранно</w:t>
            </w:r>
            <w:proofErr w:type="gramStart"/>
            <w:r>
              <w:t>м(</w:t>
            </w:r>
            <w:proofErr w:type="spellStart"/>
            <w:proofErr w:type="gramEnd"/>
            <w:r>
              <w:t>ых</w:t>
            </w:r>
            <w:proofErr w:type="spellEnd"/>
            <w:r>
              <w:t>) языке(ах), для академического и профессионального взаимодействия</w:t>
            </w:r>
          </w:p>
        </w:tc>
        <w:tc>
          <w:tcPr>
            <w:tcW w:w="144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C61E33" w14:textId="77777777" w:rsidR="00601481" w:rsidRPr="00B52130" w:rsidRDefault="00601481" w:rsidP="00550FD9">
            <w:r w:rsidRPr="00B52130">
              <w:t>УК-4.1</w:t>
            </w:r>
            <w:proofErr w:type="gramStart"/>
            <w:r w:rsidRPr="00B52130">
              <w:t xml:space="preserve"> З</w:t>
            </w:r>
            <w:proofErr w:type="gramEnd"/>
            <w:r w:rsidRPr="00B52130">
              <w:t>аключает контракты с подрядчиками с соблюдением законодательства в области авторского права</w:t>
            </w:r>
          </w:p>
          <w:p w14:paraId="188149C5" w14:textId="77777777" w:rsidR="00601481" w:rsidRPr="00B52130" w:rsidRDefault="00601481" w:rsidP="00550FD9"/>
          <w:p w14:paraId="32F7C9BB" w14:textId="77777777" w:rsidR="00601481" w:rsidRPr="00B52130" w:rsidRDefault="00601481" w:rsidP="00550FD9">
            <w:r w:rsidRPr="00B52130">
              <w:t>УК-4.2</w:t>
            </w:r>
            <w:proofErr w:type="gramStart"/>
            <w:r w:rsidRPr="00B52130">
              <w:t xml:space="preserve"> У</w:t>
            </w:r>
            <w:proofErr w:type="gramEnd"/>
            <w:r w:rsidRPr="00B52130">
              <w:t>меет работать в команде, управлять командой</w:t>
            </w:r>
          </w:p>
          <w:p w14:paraId="6702E97E" w14:textId="77777777" w:rsidR="00601481" w:rsidRPr="00B52130" w:rsidRDefault="00601481" w:rsidP="00550FD9"/>
          <w:p w14:paraId="75C46973" w14:textId="77777777" w:rsidR="00601481" w:rsidRPr="00B52130" w:rsidRDefault="00601481" w:rsidP="00550FD9">
            <w:r w:rsidRPr="00B52130">
              <w:t xml:space="preserve">УК-4.3 владеет деловой коммуникацией, современными </w:t>
            </w:r>
            <w:proofErr w:type="spellStart"/>
            <w:r w:rsidRPr="00B52130">
              <w:t>digital</w:t>
            </w:r>
            <w:proofErr w:type="spellEnd"/>
            <w:r w:rsidRPr="00B52130">
              <w:t xml:space="preserve"> инструментами для командной работы над проектами в сфере культуры</w:t>
            </w:r>
          </w:p>
          <w:p w14:paraId="0B0E6973" w14:textId="77777777" w:rsidR="00601481" w:rsidRPr="00B52130" w:rsidRDefault="00601481" w:rsidP="00550FD9"/>
          <w:p w14:paraId="42F0203E" w14:textId="77777777" w:rsidR="00601481" w:rsidRPr="006D1488" w:rsidRDefault="00601481" w:rsidP="00550FD9">
            <w:pPr>
              <w:rPr>
                <w:b/>
              </w:rPr>
            </w:pPr>
            <w:r w:rsidRPr="00B52130">
              <w:t>УК-4.4 - Владеет системой норм русского литературного языка, родного языка и нормами иностранного (-ых) языка (-</w:t>
            </w:r>
            <w:proofErr w:type="spellStart"/>
            <w:r w:rsidRPr="00B52130">
              <w:t>ов</w:t>
            </w:r>
            <w:proofErr w:type="spellEnd"/>
            <w:r w:rsidRPr="00B52130">
              <w:t xml:space="preserve">); </w:t>
            </w:r>
            <w:proofErr w:type="gramStart"/>
            <w:r w:rsidRPr="00B52130">
              <w:t>способен</w:t>
            </w:r>
            <w:proofErr w:type="gramEnd"/>
            <w:r w:rsidRPr="00B52130">
              <w:t xml:space="preserve"> логически и грамматически верно строить устную и письменную речь</w:t>
            </w:r>
          </w:p>
        </w:tc>
        <w:tc>
          <w:tcPr>
            <w:tcW w:w="2356" w:type="pct"/>
            <w:shd w:val="clear" w:color="000000" w:fill="FFFFFF"/>
            <w:hideMark/>
          </w:tcPr>
          <w:p w14:paraId="1111BE99" w14:textId="77777777" w:rsidR="00601481" w:rsidRPr="006D1488" w:rsidRDefault="00601481" w:rsidP="00550FD9">
            <w:pPr>
              <w:rPr>
                <w:color w:val="000000"/>
              </w:rPr>
            </w:pPr>
            <w:r w:rsidRPr="006D1488">
              <w:rPr>
                <w:color w:val="000000"/>
              </w:rPr>
              <w:t>Знать: • систему государственного и  изучаемого иностранного языка, его основные грамматические характеристики;</w:t>
            </w:r>
            <w:r w:rsidRPr="006D1488">
              <w:rPr>
                <w:color w:val="000000"/>
              </w:rPr>
              <w:br/>
              <w:t xml:space="preserve">• формы речи (устная и письменная); </w:t>
            </w:r>
          </w:p>
          <w:p w14:paraId="70C99F6A" w14:textId="77777777" w:rsidR="00601481" w:rsidRPr="006D1488" w:rsidRDefault="00601481" w:rsidP="00550FD9">
            <w:pPr>
              <w:rPr>
                <w:color w:val="000000"/>
              </w:rPr>
            </w:pPr>
            <w:r w:rsidRPr="006D1488">
              <w:rPr>
                <w:color w:val="000000"/>
              </w:rPr>
              <w:t>• особенности делового стиля;</w:t>
            </w:r>
            <w:r w:rsidRPr="006D1488">
              <w:rPr>
                <w:color w:val="000000"/>
              </w:rPr>
              <w:br/>
              <w:t xml:space="preserve">• лексические единицы и грамматические конструкции государственного и иностранного языка, необходимые и достаточные для общения в деловой сфере; </w:t>
            </w:r>
            <w:r w:rsidRPr="006D1488">
              <w:rPr>
                <w:color w:val="000000"/>
              </w:rPr>
              <w:br/>
              <w:t>• фонетические, орфографические, морфологические, лексические синтаксические особенности с учетом деловой специфики изучаемого иностранного языка</w:t>
            </w:r>
          </w:p>
        </w:tc>
      </w:tr>
      <w:tr w:rsidR="00601481" w:rsidRPr="006D1488" w14:paraId="7A37F563" w14:textId="77777777" w:rsidTr="00550FD9">
        <w:trPr>
          <w:trHeight w:val="3113"/>
        </w:trPr>
        <w:tc>
          <w:tcPr>
            <w:tcW w:w="1199" w:type="pct"/>
            <w:vMerge/>
            <w:vAlign w:val="center"/>
            <w:hideMark/>
          </w:tcPr>
          <w:p w14:paraId="43A199CE" w14:textId="77777777" w:rsidR="00601481" w:rsidRPr="006D1488" w:rsidRDefault="00601481" w:rsidP="00550FD9">
            <w:pPr>
              <w:rPr>
                <w:color w:val="000000"/>
              </w:rPr>
            </w:pPr>
          </w:p>
        </w:tc>
        <w:tc>
          <w:tcPr>
            <w:tcW w:w="144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9964237" w14:textId="77777777" w:rsidR="00601481" w:rsidRPr="006D1488" w:rsidRDefault="00601481" w:rsidP="00550FD9">
            <w:pPr>
              <w:rPr>
                <w:color w:val="000000"/>
              </w:rPr>
            </w:pPr>
          </w:p>
        </w:tc>
        <w:tc>
          <w:tcPr>
            <w:tcW w:w="2356" w:type="pct"/>
            <w:shd w:val="clear" w:color="000000" w:fill="FFFFFF"/>
            <w:hideMark/>
          </w:tcPr>
          <w:p w14:paraId="04770250" w14:textId="77777777" w:rsidR="00601481" w:rsidRPr="006D1488" w:rsidRDefault="00601481" w:rsidP="00550FD9">
            <w:pPr>
              <w:rPr>
                <w:color w:val="000000"/>
              </w:rPr>
            </w:pPr>
            <w:proofErr w:type="gramStart"/>
            <w:r w:rsidRPr="006D1488">
              <w:rPr>
                <w:color w:val="000000"/>
              </w:rPr>
              <w:t xml:space="preserve">Уметь: • адекватно реализовать свои коммуникативные намерения в деловых ситуациях; </w:t>
            </w:r>
            <w:r w:rsidRPr="006D1488">
              <w:rPr>
                <w:color w:val="000000"/>
              </w:rPr>
              <w:br/>
              <w:t xml:space="preserve">• воспринимать на слух и понимать основное содержание несложных аутентичных текстов на иностранном языке, различных типов речи, выделять в них значимую информацию; </w:t>
            </w:r>
            <w:r w:rsidRPr="006D1488">
              <w:rPr>
                <w:color w:val="000000"/>
              </w:rPr>
              <w:br/>
              <w:t>• понимать основное содержание иноязычных блогов/вебсайтов, а также писем личного характера;</w:t>
            </w:r>
            <w:r w:rsidRPr="006D1488">
              <w:rPr>
                <w:color w:val="000000"/>
              </w:rPr>
              <w:br/>
              <w:t>• выделять значимую информацию из русскоязычных и иноязычных текстов справочно-информационного и рекламного характера;</w:t>
            </w:r>
            <w:proofErr w:type="gramEnd"/>
            <w:r w:rsidRPr="006D1488">
              <w:rPr>
                <w:color w:val="000000"/>
              </w:rPr>
              <w:br/>
              <w:t xml:space="preserve">• </w:t>
            </w:r>
            <w:proofErr w:type="gramStart"/>
            <w:r w:rsidRPr="006D1488">
              <w:rPr>
                <w:color w:val="000000"/>
              </w:rPr>
              <w:t>делать сообщения и выстраивать монолог на иностранном языке;</w:t>
            </w:r>
            <w:r w:rsidRPr="006D1488">
              <w:rPr>
                <w:color w:val="000000"/>
              </w:rPr>
              <w:br/>
              <w:t xml:space="preserve">• вести на государственном и иностранном языках запись основных мыслей и фактов (из </w:t>
            </w:r>
            <w:proofErr w:type="spellStart"/>
            <w:r w:rsidRPr="006D1488">
              <w:rPr>
                <w:color w:val="000000"/>
              </w:rPr>
              <w:t>аудиотекстов</w:t>
            </w:r>
            <w:proofErr w:type="spellEnd"/>
            <w:r w:rsidRPr="006D1488">
              <w:rPr>
                <w:color w:val="000000"/>
              </w:rPr>
              <w:t xml:space="preserve"> и текстов для чтения);</w:t>
            </w:r>
            <w:r w:rsidRPr="006D1488">
              <w:rPr>
                <w:color w:val="000000"/>
              </w:rPr>
              <w:br/>
              <w:t xml:space="preserve">• вести основные типы диалога, </w:t>
            </w:r>
            <w:proofErr w:type="spellStart"/>
            <w:r w:rsidRPr="006D1488">
              <w:rPr>
                <w:color w:val="000000"/>
              </w:rPr>
              <w:t>полилога</w:t>
            </w:r>
            <w:proofErr w:type="spellEnd"/>
            <w:r w:rsidRPr="006D1488">
              <w:rPr>
                <w:color w:val="000000"/>
              </w:rPr>
              <w:t>, соблюдая нормы речевого этикета, используя основные стратегии;</w:t>
            </w:r>
            <w:r w:rsidRPr="006D1488">
              <w:rPr>
                <w:color w:val="000000"/>
              </w:rPr>
              <w:br/>
              <w:t xml:space="preserve">• поддерживать контакты по </w:t>
            </w:r>
            <w:r w:rsidRPr="006D1488">
              <w:rPr>
                <w:color w:val="000000"/>
              </w:rPr>
              <w:lastRenderedPageBreak/>
              <w:t xml:space="preserve">электронной почте; </w:t>
            </w:r>
            <w:proofErr w:type="gramEnd"/>
          </w:p>
          <w:p w14:paraId="64A071BB" w14:textId="77777777" w:rsidR="00601481" w:rsidRPr="006D1488" w:rsidRDefault="00601481" w:rsidP="00550FD9">
            <w:pPr>
              <w:rPr>
                <w:color w:val="000000"/>
              </w:rPr>
            </w:pPr>
            <w:r w:rsidRPr="006D1488">
              <w:rPr>
                <w:color w:val="000000"/>
              </w:rPr>
              <w:t xml:space="preserve">• оформлять </w:t>
            </w:r>
            <w:proofErr w:type="spellStart"/>
            <w:r w:rsidRPr="006D1488">
              <w:rPr>
                <w:color w:val="000000"/>
              </w:rPr>
              <w:t>CurriculumVitae</w:t>
            </w:r>
            <w:proofErr w:type="spellEnd"/>
            <w:r w:rsidRPr="006D1488">
              <w:rPr>
                <w:color w:val="000000"/>
              </w:rPr>
              <w:t xml:space="preserve"> / </w:t>
            </w:r>
            <w:proofErr w:type="spellStart"/>
            <w:r w:rsidRPr="006D1488">
              <w:rPr>
                <w:color w:val="000000"/>
              </w:rPr>
              <w:t>Resume</w:t>
            </w:r>
            <w:proofErr w:type="spellEnd"/>
            <w:r w:rsidRPr="006D1488">
              <w:rPr>
                <w:color w:val="000000"/>
              </w:rPr>
              <w:t xml:space="preserve"> (резюме) и сопроводительное письмо, необходимые при приеме на работу;</w:t>
            </w:r>
            <w:r w:rsidRPr="006D1488">
              <w:rPr>
                <w:color w:val="000000"/>
              </w:rPr>
              <w:br/>
              <w:t>• выполнять письменные проектные задания (письменное оформление презентаций, докладов) с учетом межкультурного и делового речевого этикета.</w:t>
            </w:r>
          </w:p>
        </w:tc>
      </w:tr>
      <w:tr w:rsidR="00601481" w:rsidRPr="006D1488" w14:paraId="5C876FAC" w14:textId="77777777" w:rsidTr="00550FD9">
        <w:trPr>
          <w:trHeight w:val="1839"/>
        </w:trPr>
        <w:tc>
          <w:tcPr>
            <w:tcW w:w="1199" w:type="pct"/>
            <w:vMerge/>
            <w:vAlign w:val="center"/>
            <w:hideMark/>
          </w:tcPr>
          <w:p w14:paraId="4FCDCABA" w14:textId="77777777" w:rsidR="00601481" w:rsidRPr="006D1488" w:rsidRDefault="00601481" w:rsidP="00550FD9">
            <w:pPr>
              <w:rPr>
                <w:color w:val="000000"/>
              </w:rPr>
            </w:pPr>
          </w:p>
        </w:tc>
        <w:tc>
          <w:tcPr>
            <w:tcW w:w="144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E733D7" w14:textId="77777777" w:rsidR="00601481" w:rsidRPr="006D1488" w:rsidRDefault="00601481" w:rsidP="00550FD9">
            <w:pPr>
              <w:rPr>
                <w:color w:val="000000"/>
              </w:rPr>
            </w:pPr>
          </w:p>
        </w:tc>
        <w:tc>
          <w:tcPr>
            <w:tcW w:w="2356" w:type="pct"/>
            <w:shd w:val="clear" w:color="000000" w:fill="FFFFFF"/>
            <w:hideMark/>
          </w:tcPr>
          <w:p w14:paraId="54BC72A8" w14:textId="77777777" w:rsidR="00601481" w:rsidRPr="006D1488" w:rsidRDefault="00601481" w:rsidP="00550FD9">
            <w:pPr>
              <w:rPr>
                <w:color w:val="000000"/>
              </w:rPr>
            </w:pPr>
            <w:r w:rsidRPr="006D1488">
              <w:rPr>
                <w:color w:val="000000"/>
              </w:rPr>
              <w:t>Владеть: • системой орфографии и пунктуации;</w:t>
            </w:r>
            <w:r w:rsidRPr="006D1488">
              <w:rPr>
                <w:color w:val="000000"/>
              </w:rPr>
              <w:br/>
              <w:t xml:space="preserve">•видами устной и письменной речи в разных коммуникативных ситуациях профессионально-делового общения; </w:t>
            </w:r>
            <w:r w:rsidRPr="006D1488">
              <w:rPr>
                <w:color w:val="000000"/>
              </w:rPr>
              <w:br/>
              <w:t>• основными способами построения простых, сложных предложений на иностранном языке.</w:t>
            </w:r>
          </w:p>
        </w:tc>
      </w:tr>
    </w:tbl>
    <w:p w14:paraId="61C68BD2" w14:textId="77777777" w:rsidR="00526E9D" w:rsidRDefault="00526E9D" w:rsidP="00526E9D">
      <w:pPr>
        <w:ind w:firstLine="709"/>
        <w:jc w:val="right"/>
        <w:rPr>
          <w:lang w:eastAsia="zh-CN"/>
        </w:rPr>
      </w:pPr>
    </w:p>
    <w:p w14:paraId="18EEE357" w14:textId="77777777" w:rsidR="00526E9D" w:rsidRDefault="00526E9D" w:rsidP="00526E9D">
      <w:pPr>
        <w:ind w:firstLine="709"/>
        <w:jc w:val="right"/>
        <w:rPr>
          <w:lang w:eastAsia="zh-CN"/>
        </w:rPr>
      </w:pPr>
    </w:p>
    <w:p w14:paraId="1F94313C" w14:textId="77777777" w:rsidR="00526E9D" w:rsidRPr="00601481" w:rsidRDefault="00526E9D" w:rsidP="00526E9D"/>
    <w:p w14:paraId="1331A038" w14:textId="77777777" w:rsidR="00526E9D" w:rsidRPr="00601481" w:rsidRDefault="00526E9D" w:rsidP="00601481">
      <w:pPr>
        <w:pStyle w:val="2"/>
        <w:numPr>
          <w:ilvl w:val="0"/>
          <w:numId w:val="8"/>
        </w:numPr>
        <w:rPr>
          <w:rFonts w:ascii="Times New Roman" w:hAnsi="Times New Roman" w:cs="Times New Roman"/>
          <w:color w:val="auto"/>
        </w:rPr>
      </w:pPr>
      <w:bookmarkStart w:id="2" w:name="_Toc6506054"/>
      <w:r w:rsidRPr="00601481">
        <w:rPr>
          <w:rFonts w:ascii="Times New Roman" w:hAnsi="Times New Roman" w:cs="Times New Roman"/>
          <w:color w:val="auto"/>
          <w:sz w:val="28"/>
        </w:rPr>
        <w:t>Описание показателей и критериев оценивания</w:t>
      </w:r>
      <w:bookmarkEnd w:id="2"/>
    </w:p>
    <w:p w14:paraId="71DC3A84" w14:textId="77777777" w:rsidR="00526E9D" w:rsidRPr="008C6C5E" w:rsidRDefault="00526E9D" w:rsidP="00526E9D">
      <w:pPr>
        <w:jc w:val="right"/>
      </w:pPr>
      <w:r>
        <w:t>Таблица 2</w:t>
      </w:r>
    </w:p>
    <w:p w14:paraId="28BDC04F" w14:textId="77777777" w:rsidR="00526E9D" w:rsidRDefault="00526E9D" w:rsidP="00526E9D">
      <w:pPr>
        <w:rPr>
          <w:b/>
        </w:rPr>
      </w:pPr>
    </w:p>
    <w:p w14:paraId="12874EF9" w14:textId="77777777" w:rsidR="00526E9D" w:rsidRDefault="00526E9D" w:rsidP="00526E9D">
      <w:pPr>
        <w:pStyle w:val="a9"/>
        <w:ind w:left="142" w:firstLine="567"/>
        <w:jc w:val="both"/>
        <w:rPr>
          <w:b/>
          <w:bCs/>
          <w:lang w:eastAsia="zh-CN"/>
        </w:rPr>
      </w:pPr>
    </w:p>
    <w:tbl>
      <w:tblPr>
        <w:tblStyle w:val="ad"/>
        <w:tblW w:w="10427" w:type="dxa"/>
        <w:tblInd w:w="-680" w:type="dxa"/>
        <w:tblLayout w:type="fixed"/>
        <w:tblLook w:val="04A0" w:firstRow="1" w:lastRow="0" w:firstColumn="1" w:lastColumn="0" w:noHBand="0" w:noVBand="1"/>
      </w:tblPr>
      <w:tblGrid>
        <w:gridCol w:w="2200"/>
        <w:gridCol w:w="1594"/>
        <w:gridCol w:w="2126"/>
        <w:gridCol w:w="2134"/>
        <w:gridCol w:w="2373"/>
      </w:tblGrid>
      <w:tr w:rsidR="00526E9D" w:rsidRPr="00424DDB" w14:paraId="46418295" w14:textId="77777777" w:rsidTr="00BA312B">
        <w:trPr>
          <w:tblHeader/>
        </w:trPr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6BED69BE" w14:textId="77777777" w:rsidR="00526E9D" w:rsidRPr="00424DDB" w:rsidRDefault="00526E9D" w:rsidP="00BA312B">
            <w:pPr>
              <w:spacing w:line="216" w:lineRule="auto"/>
              <w:jc w:val="center"/>
              <w:rPr>
                <w:lang w:eastAsia="en-US"/>
              </w:rPr>
            </w:pPr>
            <w:r w:rsidRPr="00424DDB">
              <w:rPr>
                <w:lang w:eastAsia="en-US"/>
              </w:rPr>
              <w:t>Индикаторы достижения части компетенции, соотнесенные с дисциплиной – результаты изучения дисциплины (по этапам формирования знания, умения и навыка и (или) опыта деятельности) в соответствии с разделом 2 ФОС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DFE7C36" w14:textId="77777777" w:rsidR="00526E9D" w:rsidRPr="00424DDB" w:rsidRDefault="00526E9D" w:rsidP="00BA312B">
            <w:pPr>
              <w:spacing w:line="216" w:lineRule="auto"/>
              <w:jc w:val="center"/>
              <w:rPr>
                <w:lang w:eastAsia="en-US"/>
              </w:rPr>
            </w:pPr>
            <w:r w:rsidRPr="00424DDB">
              <w:rPr>
                <w:lang w:eastAsia="en-US"/>
              </w:rPr>
              <w:t>Раздел дисциплины в соответствии с Рабочей программой дисциплины (раздел 4)</w:t>
            </w:r>
          </w:p>
          <w:p w14:paraId="76EFE387" w14:textId="77777777" w:rsidR="00526E9D" w:rsidRPr="00424DDB" w:rsidRDefault="00526E9D" w:rsidP="00BA312B">
            <w:pPr>
              <w:spacing w:line="216" w:lineRule="auto"/>
              <w:jc w:val="center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6BF8AFEC" w14:textId="77777777" w:rsidR="00526E9D" w:rsidRPr="00424DDB" w:rsidRDefault="00526E9D" w:rsidP="00BA312B">
            <w:pPr>
              <w:spacing w:line="216" w:lineRule="auto"/>
              <w:jc w:val="center"/>
              <w:rPr>
                <w:lang w:eastAsia="en-US"/>
              </w:rPr>
            </w:pPr>
            <w:r w:rsidRPr="00424DDB">
              <w:rPr>
                <w:lang w:eastAsia="en-US"/>
              </w:rPr>
              <w:t>Средство оценивания достижения</w:t>
            </w:r>
          </w:p>
          <w:p w14:paraId="3E81D091" w14:textId="77777777" w:rsidR="00526E9D" w:rsidRPr="00424DDB" w:rsidRDefault="00526E9D" w:rsidP="00BA312B">
            <w:pPr>
              <w:spacing w:line="216" w:lineRule="auto"/>
              <w:jc w:val="center"/>
              <w:rPr>
                <w:lang w:eastAsia="en-US"/>
              </w:rPr>
            </w:pPr>
            <w:r w:rsidRPr="00424DDB">
              <w:rPr>
                <w:lang w:eastAsia="en-US"/>
              </w:rPr>
              <w:t xml:space="preserve"> компетенции в соответствии с Рабочей программой дисциплины (раздел 6)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152B30CE" w14:textId="77777777" w:rsidR="00526E9D" w:rsidRPr="00424DDB" w:rsidRDefault="00526E9D" w:rsidP="00BA312B">
            <w:pPr>
              <w:spacing w:line="216" w:lineRule="auto"/>
              <w:jc w:val="center"/>
              <w:rPr>
                <w:lang w:eastAsia="en-US"/>
              </w:rPr>
            </w:pPr>
            <w:r w:rsidRPr="00424DDB">
              <w:rPr>
                <w:lang w:eastAsia="en-US"/>
              </w:rPr>
              <w:t>Показатель оценивания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4FC186B" w14:textId="77777777" w:rsidR="00526E9D" w:rsidRPr="00424DDB" w:rsidRDefault="00526E9D" w:rsidP="00BA312B">
            <w:pPr>
              <w:spacing w:line="216" w:lineRule="auto"/>
              <w:jc w:val="center"/>
              <w:rPr>
                <w:i/>
                <w:lang w:eastAsia="en-US"/>
              </w:rPr>
            </w:pPr>
            <w:r w:rsidRPr="00424DDB">
              <w:rPr>
                <w:i/>
                <w:lang w:eastAsia="en-US"/>
              </w:rPr>
              <w:t>Критерии оценивания и оценочная шкала</w:t>
            </w:r>
          </w:p>
        </w:tc>
      </w:tr>
      <w:tr w:rsidR="00526E9D" w:rsidRPr="00424DDB" w14:paraId="35C832FB" w14:textId="77777777" w:rsidTr="00BA312B">
        <w:tc>
          <w:tcPr>
            <w:tcW w:w="104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3B736E" w14:textId="77777777" w:rsidR="00526E9D" w:rsidRPr="00424DDB" w:rsidRDefault="00526E9D" w:rsidP="00BA312B">
            <w:pPr>
              <w:spacing w:line="216" w:lineRule="auto"/>
              <w:jc w:val="center"/>
              <w:rPr>
                <w:b/>
                <w:i/>
                <w:color w:val="000000"/>
                <w:lang w:eastAsia="en-US"/>
              </w:rPr>
            </w:pPr>
          </w:p>
        </w:tc>
      </w:tr>
      <w:tr w:rsidR="00526E9D" w:rsidRPr="00424DDB" w14:paraId="607AB02C" w14:textId="77777777" w:rsidTr="00BA312B">
        <w:tc>
          <w:tcPr>
            <w:tcW w:w="22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3ED14C" w14:textId="77777777" w:rsidR="00601481" w:rsidRPr="006D1488" w:rsidRDefault="00526E9D" w:rsidP="00601481">
            <w:pPr>
              <w:rPr>
                <w:b/>
                <w:bCs/>
                <w:color w:val="000000"/>
              </w:rPr>
            </w:pPr>
            <w:r w:rsidRPr="00CE28E9">
              <w:rPr>
                <w:color w:val="000000"/>
              </w:rPr>
              <w:t xml:space="preserve"> </w:t>
            </w:r>
            <w:r w:rsidR="00601481" w:rsidRPr="006D1488">
              <w:rPr>
                <w:b/>
                <w:bCs/>
                <w:color w:val="000000"/>
              </w:rPr>
              <w:t>УК-4:</w:t>
            </w:r>
          </w:p>
          <w:p w14:paraId="3D231E22" w14:textId="19F008A9" w:rsidR="00526E9D" w:rsidRPr="00424DDB" w:rsidRDefault="00601481" w:rsidP="00601481">
            <w:pPr>
              <w:rPr>
                <w:color w:val="000000"/>
              </w:rPr>
            </w:pPr>
            <w:r>
              <w:t>Способен применять современные коммуникативные технологии, в том числе на иностранно</w:t>
            </w:r>
            <w:proofErr w:type="gramStart"/>
            <w:r>
              <w:t>м(</w:t>
            </w:r>
            <w:proofErr w:type="spellStart"/>
            <w:proofErr w:type="gramEnd"/>
            <w:r>
              <w:t>ых</w:t>
            </w:r>
            <w:proofErr w:type="spellEnd"/>
            <w:r>
              <w:t xml:space="preserve">) языке(ах), для академического и </w:t>
            </w:r>
            <w:r>
              <w:lastRenderedPageBreak/>
              <w:t>профессионального взаимодействия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7DC04" w14:textId="77777777" w:rsidR="00526E9D" w:rsidRPr="00424DDB" w:rsidRDefault="00526E9D" w:rsidP="00BA312B">
            <w:pPr>
              <w:tabs>
                <w:tab w:val="left" w:pos="708"/>
              </w:tabs>
              <w:snapToGrid w:val="0"/>
              <w:spacing w:line="216" w:lineRule="auto"/>
              <w:jc w:val="center"/>
              <w:rPr>
                <w:i/>
                <w:lang w:eastAsia="en-US"/>
              </w:rPr>
            </w:pPr>
            <w:r>
              <w:rPr>
                <w:lang w:eastAsia="zh-CN"/>
              </w:rPr>
              <w:lastRenderedPageBreak/>
              <w:t>Тема</w:t>
            </w:r>
            <w:r w:rsidRPr="00FA29A5">
              <w:rPr>
                <w:lang w:eastAsia="zh-CN"/>
              </w:rPr>
              <w:t xml:space="preserve"> 1</w:t>
            </w:r>
            <w:r>
              <w:rPr>
                <w:lang w:eastAsia="zh-CN"/>
              </w:rPr>
              <w:t>,2,3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03AE0" w14:textId="77777777" w:rsidR="00526E9D" w:rsidRDefault="00526E9D" w:rsidP="00BA312B">
            <w:pPr>
              <w:spacing w:line="216" w:lineRule="auto"/>
              <w:jc w:val="center"/>
              <w:rPr>
                <w:i/>
              </w:rPr>
            </w:pPr>
            <w:r w:rsidRPr="00253C9F">
              <w:rPr>
                <w:i/>
              </w:rPr>
              <w:t xml:space="preserve">Текущая аттестация: оценка результатов самостоятельной работы обучающихся; </w:t>
            </w:r>
          </w:p>
          <w:p w14:paraId="516F90C5" w14:textId="77777777" w:rsidR="00526E9D" w:rsidRDefault="00526E9D" w:rsidP="00BA312B">
            <w:pPr>
              <w:spacing w:line="216" w:lineRule="auto"/>
              <w:jc w:val="center"/>
              <w:rPr>
                <w:i/>
              </w:rPr>
            </w:pPr>
            <w:r w:rsidRPr="00253C9F">
              <w:rPr>
                <w:i/>
              </w:rPr>
              <w:t>оценивается устный ответ студента,</w:t>
            </w:r>
          </w:p>
          <w:p w14:paraId="4011B6E6" w14:textId="77777777" w:rsidR="00526E9D" w:rsidRPr="00424DDB" w:rsidRDefault="00526E9D" w:rsidP="00BA312B">
            <w:pPr>
              <w:shd w:val="clear" w:color="auto" w:fill="FFFFFF"/>
              <w:spacing w:line="216" w:lineRule="auto"/>
              <w:rPr>
                <w:b/>
                <w:lang w:eastAsia="en-US"/>
              </w:rPr>
            </w:pPr>
            <w:r>
              <w:rPr>
                <w:i/>
              </w:rPr>
              <w:t xml:space="preserve"> качество работы с основ</w:t>
            </w:r>
            <w:r w:rsidRPr="00253C9F">
              <w:rPr>
                <w:i/>
              </w:rPr>
              <w:t xml:space="preserve">ной и </w:t>
            </w:r>
            <w:r w:rsidRPr="00253C9F">
              <w:rPr>
                <w:i/>
              </w:rPr>
              <w:lastRenderedPageBreak/>
              <w:t xml:space="preserve">дополнительной литературой при </w:t>
            </w:r>
            <w:r>
              <w:rPr>
                <w:i/>
              </w:rPr>
              <w:t>подготовке к семинарам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A26D86" w14:textId="77777777" w:rsidR="00526E9D" w:rsidRDefault="00526E9D" w:rsidP="00BA312B">
            <w:pPr>
              <w:spacing w:line="216" w:lineRule="auto"/>
              <w:rPr>
                <w:i/>
                <w:lang w:eastAsia="zh-CN"/>
              </w:rPr>
            </w:pPr>
            <w:r w:rsidRPr="00253C9F">
              <w:rPr>
                <w:i/>
                <w:lang w:eastAsia="zh-CN"/>
              </w:rPr>
              <w:lastRenderedPageBreak/>
              <w:t xml:space="preserve">Корректные ответы на вопросы, </w:t>
            </w:r>
          </w:p>
          <w:p w14:paraId="2C506A99" w14:textId="77777777" w:rsidR="00526E9D" w:rsidRDefault="00526E9D" w:rsidP="00BA312B">
            <w:pPr>
              <w:spacing w:line="216" w:lineRule="auto"/>
              <w:rPr>
                <w:i/>
                <w:lang w:eastAsia="zh-CN"/>
              </w:rPr>
            </w:pPr>
          </w:p>
          <w:p w14:paraId="24163CEA" w14:textId="77777777" w:rsidR="00526E9D" w:rsidRDefault="00526E9D" w:rsidP="00BA312B">
            <w:pPr>
              <w:spacing w:line="216" w:lineRule="auto"/>
              <w:rPr>
                <w:i/>
                <w:lang w:eastAsia="zh-CN"/>
              </w:rPr>
            </w:pPr>
            <w:r w:rsidRPr="00253C9F">
              <w:rPr>
                <w:i/>
                <w:lang w:eastAsia="zh-CN"/>
              </w:rPr>
              <w:t xml:space="preserve">знание учебного материала, </w:t>
            </w:r>
          </w:p>
          <w:p w14:paraId="042B9283" w14:textId="77777777" w:rsidR="00526E9D" w:rsidRDefault="00526E9D" w:rsidP="00BA312B">
            <w:pPr>
              <w:spacing w:line="216" w:lineRule="auto"/>
              <w:rPr>
                <w:i/>
                <w:lang w:eastAsia="zh-CN"/>
              </w:rPr>
            </w:pPr>
          </w:p>
          <w:p w14:paraId="16A0533B" w14:textId="77777777" w:rsidR="00526E9D" w:rsidRDefault="00526E9D" w:rsidP="00BA312B">
            <w:pPr>
              <w:spacing w:line="216" w:lineRule="auto"/>
              <w:rPr>
                <w:i/>
                <w:lang w:eastAsia="zh-CN"/>
              </w:rPr>
            </w:pPr>
            <w:r w:rsidRPr="00253C9F">
              <w:rPr>
                <w:i/>
                <w:lang w:eastAsia="zh-CN"/>
              </w:rPr>
              <w:t xml:space="preserve">использование при подготовке к ответу основной и дополнительной литературы; </w:t>
            </w:r>
          </w:p>
          <w:p w14:paraId="1FA5B549" w14:textId="77777777" w:rsidR="00526E9D" w:rsidRDefault="00526E9D" w:rsidP="00BA312B">
            <w:pPr>
              <w:spacing w:line="216" w:lineRule="auto"/>
              <w:rPr>
                <w:i/>
                <w:lang w:eastAsia="zh-CN"/>
              </w:rPr>
            </w:pPr>
          </w:p>
          <w:p w14:paraId="3328637F" w14:textId="77777777" w:rsidR="00526E9D" w:rsidRDefault="00526E9D" w:rsidP="00BA312B">
            <w:pPr>
              <w:spacing w:line="216" w:lineRule="auto"/>
              <w:rPr>
                <w:i/>
                <w:lang w:eastAsia="zh-CN"/>
              </w:rPr>
            </w:pPr>
            <w:r>
              <w:rPr>
                <w:i/>
                <w:lang w:eastAsia="zh-CN"/>
              </w:rPr>
              <w:t>Выполнение практических работ</w:t>
            </w:r>
          </w:p>
          <w:p w14:paraId="2F7DDEE5" w14:textId="77777777" w:rsidR="00526E9D" w:rsidRPr="00424DDB" w:rsidRDefault="00526E9D" w:rsidP="00BA312B">
            <w:pPr>
              <w:spacing w:line="216" w:lineRule="auto"/>
              <w:rPr>
                <w:b/>
                <w:lang w:eastAsia="en-US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DCD647" w14:textId="77777777" w:rsidR="00526E9D" w:rsidRPr="00424DDB" w:rsidRDefault="00526E9D" w:rsidP="00BA312B">
            <w:pPr>
              <w:spacing w:line="216" w:lineRule="auto"/>
              <w:rPr>
                <w:i/>
                <w:lang w:eastAsia="en-US"/>
              </w:rPr>
            </w:pPr>
            <w:r w:rsidRPr="00424DDB">
              <w:rPr>
                <w:i/>
                <w:lang w:eastAsia="en-US"/>
              </w:rPr>
              <w:lastRenderedPageBreak/>
              <w:t>Критерии оценивания устных ответов и балльная шкала:</w:t>
            </w:r>
          </w:p>
          <w:p w14:paraId="55152886" w14:textId="77777777" w:rsidR="00526E9D" w:rsidRPr="00424DDB" w:rsidRDefault="00526E9D" w:rsidP="00526E9D">
            <w:pPr>
              <w:pStyle w:val="a9"/>
              <w:numPr>
                <w:ilvl w:val="0"/>
                <w:numId w:val="1"/>
              </w:numPr>
              <w:spacing w:line="216" w:lineRule="auto"/>
              <w:ind w:left="310"/>
              <w:rPr>
                <w:i/>
                <w:lang w:eastAsia="en-US"/>
              </w:rPr>
            </w:pPr>
            <w:r w:rsidRPr="00424DDB">
              <w:rPr>
                <w:i/>
                <w:lang w:eastAsia="en-US"/>
              </w:rPr>
              <w:t>Корректность ответов (балльная шкала 0-2 балла)</w:t>
            </w:r>
          </w:p>
          <w:p w14:paraId="27C08881" w14:textId="77777777" w:rsidR="00526E9D" w:rsidRPr="00424DDB" w:rsidRDefault="00526E9D" w:rsidP="00526E9D">
            <w:pPr>
              <w:pStyle w:val="a9"/>
              <w:numPr>
                <w:ilvl w:val="0"/>
                <w:numId w:val="1"/>
              </w:numPr>
              <w:spacing w:line="216" w:lineRule="auto"/>
              <w:ind w:left="310"/>
              <w:rPr>
                <w:i/>
                <w:lang w:eastAsia="en-US"/>
              </w:rPr>
            </w:pPr>
            <w:r w:rsidRPr="00424DDB">
              <w:rPr>
                <w:i/>
                <w:lang w:eastAsia="en-US"/>
              </w:rPr>
              <w:t>Полнота ответов (0-2 балла)</w:t>
            </w:r>
          </w:p>
          <w:p w14:paraId="20417EF4" w14:textId="77777777" w:rsidR="00526E9D" w:rsidRPr="00424DDB" w:rsidRDefault="00526E9D" w:rsidP="00526E9D">
            <w:pPr>
              <w:pStyle w:val="a9"/>
              <w:numPr>
                <w:ilvl w:val="0"/>
                <w:numId w:val="1"/>
              </w:numPr>
              <w:spacing w:line="216" w:lineRule="auto"/>
              <w:ind w:left="310"/>
              <w:rPr>
                <w:i/>
                <w:lang w:eastAsia="en-US"/>
              </w:rPr>
            </w:pPr>
            <w:r w:rsidRPr="00424DDB">
              <w:rPr>
                <w:i/>
                <w:lang w:eastAsia="en-US"/>
              </w:rPr>
              <w:t xml:space="preserve">Знание </w:t>
            </w:r>
            <w:r>
              <w:rPr>
                <w:i/>
                <w:lang w:eastAsia="en-US"/>
              </w:rPr>
              <w:lastRenderedPageBreak/>
              <w:t xml:space="preserve">литературы </w:t>
            </w:r>
            <w:r w:rsidRPr="00424DDB">
              <w:rPr>
                <w:i/>
                <w:lang w:eastAsia="en-US"/>
              </w:rPr>
              <w:t xml:space="preserve"> (0-2 балла)</w:t>
            </w:r>
          </w:p>
          <w:p w14:paraId="0BB01210" w14:textId="77777777" w:rsidR="00526E9D" w:rsidRPr="00424DDB" w:rsidRDefault="00526E9D" w:rsidP="00526E9D">
            <w:pPr>
              <w:pStyle w:val="a9"/>
              <w:numPr>
                <w:ilvl w:val="0"/>
                <w:numId w:val="1"/>
              </w:numPr>
              <w:spacing w:line="216" w:lineRule="auto"/>
              <w:ind w:left="310"/>
              <w:rPr>
                <w:i/>
                <w:lang w:eastAsia="en-US"/>
              </w:rPr>
            </w:pPr>
            <w:r w:rsidRPr="00424DDB">
              <w:rPr>
                <w:i/>
                <w:lang w:eastAsia="en-US"/>
              </w:rPr>
              <w:t>Использование при ответе информации из дополнительных источников (0-2 балла)</w:t>
            </w:r>
          </w:p>
          <w:p w14:paraId="7CB1A4DC" w14:textId="77777777" w:rsidR="00526E9D" w:rsidRPr="00424DDB" w:rsidRDefault="00526E9D" w:rsidP="00526E9D">
            <w:pPr>
              <w:pStyle w:val="a9"/>
              <w:numPr>
                <w:ilvl w:val="0"/>
                <w:numId w:val="1"/>
              </w:numPr>
              <w:spacing w:line="216" w:lineRule="auto"/>
              <w:ind w:left="310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 xml:space="preserve">Правильность выполнения практических работ </w:t>
            </w:r>
            <w:r w:rsidRPr="00424DDB">
              <w:rPr>
                <w:i/>
                <w:lang w:eastAsia="en-US"/>
              </w:rPr>
              <w:t>(0-2 балла)</w:t>
            </w:r>
          </w:p>
          <w:p w14:paraId="460E7CD7" w14:textId="77777777" w:rsidR="00526E9D" w:rsidRPr="00424DDB" w:rsidRDefault="00526E9D" w:rsidP="00BA312B">
            <w:pPr>
              <w:spacing w:line="216" w:lineRule="auto"/>
              <w:ind w:left="310"/>
              <w:rPr>
                <w:i/>
                <w:lang w:eastAsia="en-US"/>
              </w:rPr>
            </w:pPr>
            <w:r w:rsidRPr="00424DDB">
              <w:rPr>
                <w:i/>
                <w:lang w:eastAsia="en-US"/>
              </w:rPr>
              <w:t>Совокупное количество баллов – 0-10</w:t>
            </w:r>
          </w:p>
          <w:p w14:paraId="34D813C1" w14:textId="77777777" w:rsidR="00526E9D" w:rsidRPr="00424DDB" w:rsidRDefault="00526E9D" w:rsidP="00BA312B">
            <w:pPr>
              <w:spacing w:line="216" w:lineRule="auto"/>
              <w:rPr>
                <w:i/>
                <w:lang w:eastAsia="en-US"/>
              </w:rPr>
            </w:pPr>
          </w:p>
        </w:tc>
      </w:tr>
      <w:tr w:rsidR="00526E9D" w:rsidRPr="00424DDB" w14:paraId="29DADC9C" w14:textId="77777777" w:rsidTr="00BA312B">
        <w:trPr>
          <w:trHeight w:val="6240"/>
        </w:trPr>
        <w:tc>
          <w:tcPr>
            <w:tcW w:w="22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C578C0" w14:textId="77777777" w:rsidR="00526E9D" w:rsidRPr="0005745E" w:rsidRDefault="00526E9D" w:rsidP="00BA312B"/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B645BF" w14:textId="77777777" w:rsidR="00526E9D" w:rsidRPr="00424DDB" w:rsidRDefault="00526E9D" w:rsidP="00BA312B">
            <w:pPr>
              <w:shd w:val="clear" w:color="auto" w:fill="FFFFFF"/>
              <w:spacing w:line="216" w:lineRule="auto"/>
              <w:rPr>
                <w:i/>
                <w:lang w:eastAsia="en-US"/>
              </w:rPr>
            </w:pPr>
            <w:r>
              <w:rPr>
                <w:lang w:eastAsia="zh-CN"/>
              </w:rPr>
              <w:t>Тема 4,5,6,7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9EB516" w14:textId="77777777" w:rsidR="00526E9D" w:rsidRPr="00424DDB" w:rsidRDefault="00526E9D" w:rsidP="00BA312B">
            <w:pPr>
              <w:shd w:val="clear" w:color="auto" w:fill="FFFFFF"/>
              <w:spacing w:line="216" w:lineRule="auto"/>
              <w:rPr>
                <w:b/>
                <w:lang w:eastAsia="en-US"/>
              </w:rPr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95DAD7" w14:textId="77777777" w:rsidR="00526E9D" w:rsidRPr="00424DDB" w:rsidRDefault="00526E9D" w:rsidP="00BA312B">
            <w:pPr>
              <w:spacing w:line="216" w:lineRule="auto"/>
              <w:rPr>
                <w:b/>
                <w:lang w:eastAsia="en-US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F95FBD" w14:textId="77777777" w:rsidR="00526E9D" w:rsidRPr="00424DDB" w:rsidRDefault="00526E9D" w:rsidP="00BA312B">
            <w:pPr>
              <w:spacing w:line="216" w:lineRule="auto"/>
              <w:rPr>
                <w:i/>
                <w:lang w:eastAsia="en-US"/>
              </w:rPr>
            </w:pPr>
          </w:p>
        </w:tc>
      </w:tr>
      <w:tr w:rsidR="00526E9D" w:rsidRPr="00424DDB" w14:paraId="5DD62495" w14:textId="77777777" w:rsidTr="00BA312B">
        <w:trPr>
          <w:trHeight w:val="6899"/>
        </w:trPr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E0564" w14:textId="77777777" w:rsidR="00526E9D" w:rsidRPr="0005745E" w:rsidRDefault="00526E9D" w:rsidP="00BA312B"/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1BA6C" w14:textId="77777777" w:rsidR="00526E9D" w:rsidRDefault="00526E9D" w:rsidP="00BA312B">
            <w:pPr>
              <w:tabs>
                <w:tab w:val="left" w:pos="708"/>
              </w:tabs>
              <w:snapToGrid w:val="0"/>
              <w:spacing w:line="216" w:lineRule="auto"/>
              <w:jc w:val="center"/>
              <w:rPr>
                <w:b/>
              </w:rPr>
            </w:pPr>
          </w:p>
          <w:p w14:paraId="56C9AD0E" w14:textId="77777777" w:rsidR="00526E9D" w:rsidRDefault="00526E9D" w:rsidP="00BA312B">
            <w:pPr>
              <w:tabs>
                <w:tab w:val="left" w:pos="708"/>
              </w:tabs>
              <w:snapToGrid w:val="0"/>
              <w:spacing w:line="216" w:lineRule="auto"/>
              <w:jc w:val="center"/>
              <w:rPr>
                <w:b/>
              </w:rPr>
            </w:pPr>
          </w:p>
          <w:p w14:paraId="1200DA8A" w14:textId="77777777" w:rsidR="00526E9D" w:rsidRDefault="00526E9D" w:rsidP="00BA312B">
            <w:pPr>
              <w:tabs>
                <w:tab w:val="left" w:pos="708"/>
              </w:tabs>
              <w:snapToGrid w:val="0"/>
              <w:spacing w:line="216" w:lineRule="auto"/>
              <w:jc w:val="center"/>
              <w:rPr>
                <w:b/>
              </w:rPr>
            </w:pPr>
          </w:p>
          <w:p w14:paraId="45CC9B8D" w14:textId="77777777" w:rsidR="00526E9D" w:rsidRDefault="00526E9D" w:rsidP="00BA312B">
            <w:pPr>
              <w:tabs>
                <w:tab w:val="left" w:pos="708"/>
              </w:tabs>
              <w:snapToGrid w:val="0"/>
              <w:spacing w:line="216" w:lineRule="auto"/>
              <w:jc w:val="center"/>
              <w:rPr>
                <w:b/>
              </w:rPr>
            </w:pPr>
          </w:p>
          <w:p w14:paraId="55784BA2" w14:textId="77777777" w:rsidR="00526E9D" w:rsidRDefault="00526E9D" w:rsidP="00BA312B">
            <w:pPr>
              <w:tabs>
                <w:tab w:val="left" w:pos="708"/>
              </w:tabs>
              <w:snapToGrid w:val="0"/>
              <w:spacing w:line="216" w:lineRule="auto"/>
              <w:jc w:val="center"/>
              <w:rPr>
                <w:b/>
              </w:rPr>
            </w:pPr>
          </w:p>
          <w:p w14:paraId="02FA76C6" w14:textId="77777777" w:rsidR="00526E9D" w:rsidRDefault="00526E9D" w:rsidP="00BA312B">
            <w:pPr>
              <w:tabs>
                <w:tab w:val="left" w:pos="708"/>
              </w:tabs>
              <w:snapToGrid w:val="0"/>
              <w:spacing w:line="216" w:lineRule="auto"/>
              <w:jc w:val="center"/>
              <w:rPr>
                <w:b/>
              </w:rPr>
            </w:pPr>
          </w:p>
          <w:p w14:paraId="5DAB3324" w14:textId="77777777" w:rsidR="00526E9D" w:rsidRPr="00253C9F" w:rsidRDefault="00526E9D" w:rsidP="00BA312B">
            <w:pPr>
              <w:tabs>
                <w:tab w:val="left" w:pos="708"/>
              </w:tabs>
              <w:snapToGrid w:val="0"/>
              <w:spacing w:line="216" w:lineRule="auto"/>
              <w:jc w:val="center"/>
              <w:rPr>
                <w:b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5C22D" w14:textId="77777777" w:rsidR="00526E9D" w:rsidRPr="00253C9F" w:rsidRDefault="00526E9D" w:rsidP="00BA312B">
            <w:pPr>
              <w:spacing w:line="216" w:lineRule="auto"/>
              <w:rPr>
                <w:rFonts w:eastAsia="Calibri"/>
                <w:i/>
                <w:lang w:eastAsia="en-US"/>
              </w:rPr>
            </w:pPr>
            <w:r w:rsidRPr="00253C9F">
              <w:rPr>
                <w:rFonts w:eastAsia="Calibri"/>
                <w:i/>
                <w:u w:val="single"/>
                <w:lang w:eastAsia="en-US"/>
              </w:rPr>
              <w:t xml:space="preserve">Промежуточная аттестация </w:t>
            </w:r>
            <w:proofErr w:type="gramStart"/>
            <w:r w:rsidRPr="00253C9F">
              <w:rPr>
                <w:rFonts w:eastAsia="Calibri"/>
                <w:i/>
                <w:u w:val="single"/>
                <w:lang w:eastAsia="en-US"/>
              </w:rPr>
              <w:t>–в</w:t>
            </w:r>
            <w:proofErr w:type="gramEnd"/>
            <w:r w:rsidRPr="00253C9F">
              <w:rPr>
                <w:rFonts w:eastAsia="Calibri"/>
                <w:i/>
                <w:lang w:eastAsia="en-US"/>
              </w:rPr>
              <w:t xml:space="preserve"> форме </w:t>
            </w:r>
            <w:r>
              <w:rPr>
                <w:rFonts w:eastAsia="Calibri"/>
                <w:i/>
                <w:lang w:eastAsia="en-US"/>
              </w:rPr>
              <w:t>экзамена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6F784" w14:textId="77777777" w:rsidR="00526E9D" w:rsidRDefault="00526E9D" w:rsidP="00BA312B">
            <w:pPr>
              <w:spacing w:line="216" w:lineRule="auto"/>
              <w:rPr>
                <w:i/>
                <w:lang w:eastAsia="zh-CN"/>
              </w:rPr>
            </w:pPr>
            <w:r>
              <w:rPr>
                <w:i/>
                <w:lang w:eastAsia="zh-CN"/>
              </w:rPr>
              <w:t>Грамотные</w:t>
            </w:r>
            <w:r w:rsidRPr="00253C9F">
              <w:rPr>
                <w:i/>
                <w:lang w:eastAsia="zh-CN"/>
              </w:rPr>
              <w:t xml:space="preserve"> ответы на вопросы, знание учебного материала, использование при подготовке к ответу основной и дополнительной литературы</w:t>
            </w:r>
            <w:r>
              <w:rPr>
                <w:i/>
                <w:lang w:eastAsia="zh-CN"/>
              </w:rPr>
              <w:t>,</w:t>
            </w:r>
          </w:p>
          <w:p w14:paraId="2ED23B27" w14:textId="77777777" w:rsidR="00526E9D" w:rsidRPr="00253C9F" w:rsidRDefault="00526E9D" w:rsidP="00BA312B">
            <w:pPr>
              <w:spacing w:line="216" w:lineRule="auto"/>
              <w:rPr>
                <w:i/>
                <w:lang w:eastAsia="zh-CN"/>
              </w:rPr>
            </w:pPr>
            <w:r>
              <w:rPr>
                <w:i/>
                <w:lang w:eastAsia="zh-CN"/>
              </w:rPr>
              <w:t>Выполнение практических заданий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4037C" w14:textId="77777777" w:rsidR="00526E9D" w:rsidRPr="00424DDB" w:rsidRDefault="00526E9D" w:rsidP="00526E9D">
            <w:pPr>
              <w:pStyle w:val="a9"/>
              <w:numPr>
                <w:ilvl w:val="0"/>
                <w:numId w:val="3"/>
              </w:numPr>
              <w:spacing w:line="216" w:lineRule="auto"/>
              <w:rPr>
                <w:i/>
                <w:lang w:eastAsia="en-US"/>
              </w:rPr>
            </w:pPr>
            <w:r w:rsidRPr="00424DDB">
              <w:rPr>
                <w:i/>
                <w:lang w:eastAsia="en-US"/>
              </w:rPr>
              <w:t xml:space="preserve">Корректность ответов </w:t>
            </w:r>
            <w:r>
              <w:rPr>
                <w:i/>
                <w:lang w:eastAsia="en-US"/>
              </w:rPr>
              <w:t>(балльная шкала 0-6</w:t>
            </w:r>
            <w:r w:rsidRPr="00424DDB">
              <w:rPr>
                <w:i/>
                <w:lang w:eastAsia="en-US"/>
              </w:rPr>
              <w:t xml:space="preserve"> балла)</w:t>
            </w:r>
          </w:p>
          <w:p w14:paraId="30768E5B" w14:textId="77777777" w:rsidR="00526E9D" w:rsidRPr="00424DDB" w:rsidRDefault="00526E9D" w:rsidP="00526E9D">
            <w:pPr>
              <w:pStyle w:val="a9"/>
              <w:numPr>
                <w:ilvl w:val="0"/>
                <w:numId w:val="3"/>
              </w:numPr>
              <w:spacing w:line="216" w:lineRule="auto"/>
              <w:ind w:left="310" w:hanging="219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Логическое и связная изложение материала (0-6</w:t>
            </w:r>
            <w:r w:rsidRPr="00424DDB">
              <w:rPr>
                <w:i/>
                <w:lang w:eastAsia="en-US"/>
              </w:rPr>
              <w:t xml:space="preserve"> балла)</w:t>
            </w:r>
          </w:p>
          <w:p w14:paraId="4F3FF886" w14:textId="77777777" w:rsidR="00526E9D" w:rsidRPr="00424DDB" w:rsidRDefault="00526E9D" w:rsidP="00526E9D">
            <w:pPr>
              <w:pStyle w:val="a9"/>
              <w:numPr>
                <w:ilvl w:val="0"/>
                <w:numId w:val="3"/>
              </w:numPr>
              <w:spacing w:line="216" w:lineRule="auto"/>
              <w:ind w:left="310" w:hanging="219"/>
              <w:rPr>
                <w:i/>
                <w:lang w:eastAsia="en-US"/>
              </w:rPr>
            </w:pPr>
            <w:r w:rsidRPr="00424DDB">
              <w:rPr>
                <w:i/>
                <w:lang w:eastAsia="en-US"/>
              </w:rPr>
              <w:t>Знание учебного материала рекомендо</w:t>
            </w:r>
            <w:r>
              <w:rPr>
                <w:i/>
                <w:lang w:eastAsia="en-US"/>
              </w:rPr>
              <w:t>ванных источников (0-6</w:t>
            </w:r>
            <w:r w:rsidRPr="00424DDB">
              <w:rPr>
                <w:i/>
                <w:lang w:eastAsia="en-US"/>
              </w:rPr>
              <w:t xml:space="preserve"> балла)</w:t>
            </w:r>
          </w:p>
          <w:p w14:paraId="642E00BF" w14:textId="77777777" w:rsidR="00526E9D" w:rsidRDefault="00526E9D" w:rsidP="00526E9D">
            <w:pPr>
              <w:pStyle w:val="a9"/>
              <w:numPr>
                <w:ilvl w:val="0"/>
                <w:numId w:val="3"/>
              </w:numPr>
              <w:spacing w:line="216" w:lineRule="auto"/>
              <w:ind w:left="310" w:hanging="219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Знание методов практической работы (0-6</w:t>
            </w:r>
            <w:r w:rsidRPr="00424DDB">
              <w:rPr>
                <w:i/>
                <w:lang w:eastAsia="en-US"/>
              </w:rPr>
              <w:t xml:space="preserve"> балла)</w:t>
            </w:r>
          </w:p>
          <w:p w14:paraId="53DF97F2" w14:textId="77777777" w:rsidR="00526E9D" w:rsidRDefault="00526E9D" w:rsidP="00526E9D">
            <w:pPr>
              <w:pStyle w:val="a9"/>
              <w:numPr>
                <w:ilvl w:val="0"/>
                <w:numId w:val="3"/>
              </w:numPr>
              <w:spacing w:line="216" w:lineRule="auto"/>
              <w:ind w:left="310" w:hanging="219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Практическая работа (0-6 баллов)</w:t>
            </w:r>
          </w:p>
          <w:p w14:paraId="43D502B8" w14:textId="77777777" w:rsidR="00526E9D" w:rsidRPr="00424DDB" w:rsidRDefault="00526E9D" w:rsidP="00BA312B">
            <w:pPr>
              <w:spacing w:line="216" w:lineRule="auto"/>
              <w:ind w:left="310" w:hanging="219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Итого: 30 баллов</w:t>
            </w:r>
          </w:p>
        </w:tc>
      </w:tr>
    </w:tbl>
    <w:p w14:paraId="7B465CDD" w14:textId="77777777" w:rsidR="00526E9D" w:rsidRDefault="00526E9D" w:rsidP="00526E9D">
      <w:pPr>
        <w:pStyle w:val="a9"/>
        <w:ind w:left="142" w:firstLine="567"/>
        <w:jc w:val="both"/>
        <w:rPr>
          <w:b/>
          <w:bCs/>
          <w:lang w:eastAsia="zh-CN"/>
        </w:rPr>
      </w:pPr>
    </w:p>
    <w:p w14:paraId="55658A56" w14:textId="77777777" w:rsidR="00526E9D" w:rsidRDefault="00526E9D" w:rsidP="00526E9D">
      <w:pPr>
        <w:pStyle w:val="a9"/>
        <w:ind w:left="142" w:firstLine="567"/>
        <w:jc w:val="both"/>
        <w:rPr>
          <w:b/>
          <w:bCs/>
          <w:lang w:eastAsia="zh-CN"/>
        </w:rPr>
      </w:pPr>
    </w:p>
    <w:p w14:paraId="3378EF6B" w14:textId="77777777" w:rsidR="00526E9D" w:rsidRPr="003452C1" w:rsidRDefault="00526E9D" w:rsidP="00526E9D">
      <w:pPr>
        <w:rPr>
          <w:b/>
        </w:rPr>
        <w:sectPr w:rsidR="00526E9D" w:rsidRPr="003452C1" w:rsidSect="00BF5EB2">
          <w:footerReference w:type="default" r:id="rId8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14:paraId="41859E1C" w14:textId="77777777" w:rsidR="00526E9D" w:rsidRPr="00601481" w:rsidRDefault="00526E9D" w:rsidP="00526E9D">
      <w:pPr>
        <w:pStyle w:val="2"/>
        <w:rPr>
          <w:rFonts w:ascii="Times New Roman" w:hAnsi="Times New Roman" w:cs="Times New Roman"/>
          <w:color w:val="auto"/>
          <w:sz w:val="24"/>
        </w:rPr>
      </w:pPr>
      <w:bookmarkStart w:id="3" w:name="_Toc6506055"/>
      <w:r w:rsidRPr="00601481">
        <w:rPr>
          <w:rFonts w:ascii="Times New Roman" w:hAnsi="Times New Roman" w:cs="Times New Roman"/>
          <w:color w:val="auto"/>
          <w:sz w:val="24"/>
        </w:rPr>
        <w:lastRenderedPageBreak/>
        <w:t>4. Задания для текущей и промежуточной аттестации</w:t>
      </w:r>
      <w:bookmarkEnd w:id="3"/>
    </w:p>
    <w:p w14:paraId="3E0F6187" w14:textId="77777777" w:rsidR="00526E9D" w:rsidRPr="00601481" w:rsidRDefault="00526E9D" w:rsidP="00526E9D">
      <w:pPr>
        <w:pStyle w:val="2"/>
        <w:rPr>
          <w:rFonts w:ascii="Times New Roman" w:hAnsi="Times New Roman" w:cs="Times New Roman"/>
          <w:color w:val="auto"/>
          <w:sz w:val="24"/>
        </w:rPr>
      </w:pPr>
      <w:bookmarkStart w:id="4" w:name="_Toc6506056"/>
      <w:r w:rsidRPr="00601481">
        <w:rPr>
          <w:rFonts w:ascii="Times New Roman" w:hAnsi="Times New Roman" w:cs="Times New Roman"/>
          <w:color w:val="auto"/>
          <w:sz w:val="24"/>
        </w:rPr>
        <w:t>4.1. Задания для текущего контроля</w:t>
      </w:r>
      <w:bookmarkEnd w:id="4"/>
      <w:r w:rsidRPr="00601481">
        <w:rPr>
          <w:rFonts w:ascii="Times New Roman" w:hAnsi="Times New Roman" w:cs="Times New Roman"/>
          <w:color w:val="auto"/>
          <w:sz w:val="24"/>
        </w:rPr>
        <w:t xml:space="preserve"> </w:t>
      </w:r>
    </w:p>
    <w:p w14:paraId="6F1D4B36" w14:textId="77777777" w:rsidR="00526E9D" w:rsidRPr="002972DF" w:rsidRDefault="00526E9D" w:rsidP="00526E9D"/>
    <w:p w14:paraId="51DB4848" w14:textId="77777777" w:rsidR="00526E9D" w:rsidRPr="002972DF" w:rsidRDefault="00526E9D" w:rsidP="00526E9D"/>
    <w:p w14:paraId="6470E120" w14:textId="77777777" w:rsidR="00526E9D" w:rsidRPr="008A34B9" w:rsidRDefault="00526E9D" w:rsidP="00526E9D">
      <w:pPr>
        <w:spacing w:line="360" w:lineRule="auto"/>
        <w:jc w:val="center"/>
        <w:rPr>
          <w:b/>
          <w:sz w:val="28"/>
          <w:szCs w:val="28"/>
        </w:rPr>
      </w:pPr>
      <w:r w:rsidRPr="008A34B9">
        <w:rPr>
          <w:b/>
          <w:sz w:val="28"/>
          <w:szCs w:val="28"/>
        </w:rPr>
        <w:t>Темы семинарских занятий.</w:t>
      </w:r>
    </w:p>
    <w:p w14:paraId="597962D6" w14:textId="77777777" w:rsidR="00526E9D" w:rsidRDefault="00526E9D" w:rsidP="00526E9D">
      <w:pPr>
        <w:shd w:val="clear" w:color="auto" w:fill="FFFFFF"/>
        <w:spacing w:before="100" w:after="100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Темы  семинаров:</w:t>
      </w:r>
      <w:r>
        <w:rPr>
          <w:color w:val="000000"/>
          <w:sz w:val="28"/>
          <w:szCs w:val="28"/>
        </w:rPr>
        <w:t> </w:t>
      </w:r>
    </w:p>
    <w:p w14:paraId="20D1A042" w14:textId="77777777" w:rsidR="00526E9D" w:rsidRDefault="00526E9D" w:rsidP="00526E9D">
      <w:pPr>
        <w:shd w:val="clear" w:color="auto" w:fill="FFFFFF"/>
        <w:spacing w:before="100" w:after="19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 Композиция как логика развития темы выступления.  Центральная идея как основа построения речи.</w:t>
      </w:r>
    </w:p>
    <w:p w14:paraId="24FDC8C3" w14:textId="77777777" w:rsidR="00526E9D" w:rsidRDefault="00526E9D" w:rsidP="00526E9D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 Основные элементы композиции ораторской речи – вступление, главная часть и заключение. Психологические задачи вступления.</w:t>
      </w:r>
    </w:p>
    <w:p w14:paraId="370BB0F0" w14:textId="77777777" w:rsidR="00526E9D" w:rsidRDefault="00526E9D" w:rsidP="00526E9D">
      <w:pPr>
        <w:jc w:val="both"/>
        <w:rPr>
          <w:color w:val="000000"/>
          <w:sz w:val="28"/>
          <w:szCs w:val="28"/>
        </w:rPr>
      </w:pPr>
    </w:p>
    <w:p w14:paraId="568FC7B2" w14:textId="77777777" w:rsidR="00526E9D" w:rsidRDefault="00526E9D" w:rsidP="00526E9D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 Приемы возбуждения внимания и их использование во вступлении. Лаконичность вступления как условие его успеха.</w:t>
      </w:r>
    </w:p>
    <w:p w14:paraId="64ECCFB4" w14:textId="77777777" w:rsidR="00526E9D" w:rsidRDefault="00526E9D" w:rsidP="00526E9D">
      <w:pPr>
        <w:shd w:val="clear" w:color="auto" w:fill="FFFFFF"/>
        <w:spacing w:before="100" w:after="19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 Главная часть речи, ее основные задачи. Возможные ошибки в исполнении основной части речи.</w:t>
      </w:r>
    </w:p>
    <w:p w14:paraId="6BE916A3" w14:textId="77777777" w:rsidR="00526E9D" w:rsidRDefault="00526E9D" w:rsidP="00526E9D">
      <w:pPr>
        <w:shd w:val="clear" w:color="auto" w:fill="FFFFFF"/>
        <w:spacing w:before="100" w:after="19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 Приемы, используемые оратором. Общие правила изложения: правдоподобность, приемлемость, легкость, последовательность, завершенность.</w:t>
      </w:r>
    </w:p>
    <w:p w14:paraId="68165AC8" w14:textId="77777777" w:rsidR="00526E9D" w:rsidRDefault="00526E9D" w:rsidP="00526E9D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 Обращение к выразительным примерам. Заключение как логическое завершение речи.</w:t>
      </w:r>
    </w:p>
    <w:p w14:paraId="3CA59654" w14:textId="77777777" w:rsidR="00526E9D" w:rsidRDefault="00526E9D" w:rsidP="00526E9D">
      <w:pPr>
        <w:jc w:val="both"/>
        <w:rPr>
          <w:color w:val="000000"/>
          <w:sz w:val="28"/>
          <w:szCs w:val="28"/>
        </w:rPr>
      </w:pPr>
    </w:p>
    <w:p w14:paraId="3784EF08" w14:textId="77777777" w:rsidR="00526E9D" w:rsidRDefault="00526E9D" w:rsidP="00526E9D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7. Цели заключения и приемы, используемые в заключительной части речи.</w:t>
      </w:r>
    </w:p>
    <w:p w14:paraId="01D2C992" w14:textId="77777777" w:rsidR="00526E9D" w:rsidRDefault="00526E9D" w:rsidP="00526E9D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Краткое повторение основных пунктов содержания, обобщение утверждения, итоги и вывод, иллюстративная концовка.</w:t>
      </w:r>
    </w:p>
    <w:p w14:paraId="0E8B9A58" w14:textId="77777777" w:rsidR="00526E9D" w:rsidRDefault="00526E9D" w:rsidP="00526E9D">
      <w:pPr>
        <w:jc w:val="both"/>
        <w:rPr>
          <w:color w:val="000000"/>
          <w:sz w:val="28"/>
          <w:szCs w:val="28"/>
        </w:rPr>
      </w:pPr>
    </w:p>
    <w:p w14:paraId="1CACCD35" w14:textId="77777777" w:rsidR="00526E9D" w:rsidRDefault="00526E9D" w:rsidP="00526E9D">
      <w:pPr>
        <w:jc w:val="both"/>
        <w:rPr>
          <w:color w:val="000000"/>
        </w:rPr>
      </w:pPr>
      <w:r>
        <w:rPr>
          <w:color w:val="000000"/>
          <w:sz w:val="28"/>
          <w:szCs w:val="28"/>
        </w:rPr>
        <w:t>8. План ораторской речи и его особенности. Виды планов. Отличие плана от композиции. Правила цитирования в речи</w:t>
      </w:r>
      <w:r>
        <w:rPr>
          <w:color w:val="000000"/>
        </w:rPr>
        <w:t>.</w:t>
      </w:r>
    </w:p>
    <w:p w14:paraId="2C492D51" w14:textId="77777777" w:rsidR="00526E9D" w:rsidRDefault="00526E9D" w:rsidP="00526E9D">
      <w:pPr>
        <w:jc w:val="both"/>
        <w:rPr>
          <w:b/>
          <w:bCs/>
          <w:color w:val="000000"/>
          <w:sz w:val="28"/>
          <w:szCs w:val="28"/>
        </w:rPr>
      </w:pPr>
    </w:p>
    <w:p w14:paraId="0E5C45B6" w14:textId="77777777" w:rsidR="00526E9D" w:rsidRDefault="00526E9D" w:rsidP="00526E9D">
      <w:pPr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Практические задания к семинарам:</w:t>
      </w:r>
    </w:p>
    <w:p w14:paraId="04EAFCF6" w14:textId="77777777" w:rsidR="00526E9D" w:rsidRDefault="00526E9D" w:rsidP="00526E9D">
      <w:pPr>
        <w:shd w:val="clear" w:color="auto" w:fill="FFFFFF"/>
        <w:spacing w:before="100" w:after="19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 Выбрать фрагмент выступления из публичной речи. Составить партитуру произнесения речи с расстановкой наиболее значимых пауз, интонаций, ключевых слов, логических и психологических ударений. Озвучить речь в соответствии с подготовленной партитурой.</w:t>
      </w:r>
    </w:p>
    <w:p w14:paraId="45F7126E" w14:textId="77777777" w:rsidR="00526E9D" w:rsidRDefault="00526E9D" w:rsidP="00526E9D">
      <w:pPr>
        <w:shd w:val="clear" w:color="auto" w:fill="FFFFFF"/>
        <w:spacing w:before="100" w:after="19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2. Студентам необходимо выбрать тему, исходя из профессиональной направленности, определить целевую установку, аудиторию, вид речи, свой статус и составить тезисы выступления.</w:t>
      </w:r>
    </w:p>
    <w:p w14:paraId="328ACE1E" w14:textId="77777777" w:rsidR="00526E9D" w:rsidRDefault="00526E9D" w:rsidP="00526E9D">
      <w:pPr>
        <w:shd w:val="clear" w:color="auto" w:fill="FFFFFF"/>
        <w:tabs>
          <w:tab w:val="left" w:pos="1069"/>
          <w:tab w:val="right" w:leader="underscore" w:pos="8505"/>
        </w:tabs>
        <w:spacing w:before="322" w:line="360" w:lineRule="auto"/>
        <w:jc w:val="both"/>
        <w:rPr>
          <w:b/>
          <w:bCs/>
          <w:color w:val="000000"/>
          <w:spacing w:val="-12"/>
          <w:sz w:val="28"/>
          <w:szCs w:val="28"/>
          <w:u w:val="single"/>
        </w:rPr>
      </w:pPr>
      <w:r>
        <w:rPr>
          <w:b/>
          <w:bCs/>
          <w:color w:val="000000"/>
          <w:spacing w:val="-12"/>
          <w:sz w:val="28"/>
          <w:szCs w:val="28"/>
          <w:u w:val="single"/>
        </w:rPr>
        <w:t>Рубежный контроль</w:t>
      </w:r>
    </w:p>
    <w:p w14:paraId="12122BAB" w14:textId="77777777" w:rsidR="00526E9D" w:rsidRDefault="00526E9D" w:rsidP="00526E9D">
      <w:pPr>
        <w:shd w:val="clear" w:color="auto" w:fill="FFFFFF"/>
        <w:tabs>
          <w:tab w:val="left" w:pos="1069"/>
          <w:tab w:val="right" w:leader="underscore" w:pos="8505"/>
        </w:tabs>
        <w:spacing w:before="322" w:line="360" w:lineRule="auto"/>
        <w:jc w:val="both"/>
        <w:rPr>
          <w:b/>
          <w:bCs/>
          <w:color w:val="000000"/>
          <w:spacing w:val="-12"/>
          <w:sz w:val="28"/>
          <w:szCs w:val="28"/>
          <w:u w:val="single"/>
        </w:rPr>
      </w:pPr>
      <w:r>
        <w:rPr>
          <w:b/>
          <w:bCs/>
          <w:color w:val="000000"/>
          <w:spacing w:val="-12"/>
          <w:sz w:val="28"/>
          <w:szCs w:val="28"/>
          <w:u w:val="single"/>
        </w:rPr>
        <w:t>Темы для проверки на рубежном контроле работы:</w:t>
      </w:r>
    </w:p>
    <w:p w14:paraId="5E21FFA2" w14:textId="77777777" w:rsidR="00526E9D" w:rsidRDefault="00526E9D" w:rsidP="00526E9D">
      <w:pPr>
        <w:shd w:val="clear" w:color="auto" w:fill="FFFFFF"/>
        <w:tabs>
          <w:tab w:val="left" w:pos="1069"/>
          <w:tab w:val="right" w:leader="underscore" w:pos="8505"/>
        </w:tabs>
        <w:spacing w:before="322"/>
        <w:jc w:val="both"/>
        <w:rPr>
          <w:color w:val="000000"/>
          <w:sz w:val="28"/>
          <w:szCs w:val="28"/>
        </w:rPr>
      </w:pPr>
      <w:r>
        <w:rPr>
          <w:color w:val="000000"/>
          <w:spacing w:val="-12"/>
          <w:sz w:val="28"/>
          <w:szCs w:val="28"/>
        </w:rPr>
        <w:t xml:space="preserve">1. </w:t>
      </w:r>
      <w:r>
        <w:rPr>
          <w:color w:val="000000"/>
          <w:sz w:val="28"/>
          <w:szCs w:val="28"/>
        </w:rPr>
        <w:t>Подготовка к публичному выступлению.</w:t>
      </w:r>
    </w:p>
    <w:p w14:paraId="5958D2C0" w14:textId="77777777" w:rsidR="00526E9D" w:rsidRDefault="00526E9D" w:rsidP="00526E9D">
      <w:pPr>
        <w:shd w:val="clear" w:color="auto" w:fill="FFFFFF"/>
        <w:tabs>
          <w:tab w:val="left" w:pos="1069"/>
          <w:tab w:val="right" w:leader="underscore" w:pos="8505"/>
        </w:tabs>
        <w:spacing w:before="32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 Основные фазы ораторского искусства.</w:t>
      </w:r>
    </w:p>
    <w:p w14:paraId="3F99F4FA" w14:textId="77777777" w:rsidR="00526E9D" w:rsidRDefault="00526E9D" w:rsidP="00526E9D">
      <w:pPr>
        <w:shd w:val="clear" w:color="auto" w:fill="FFFFFF"/>
        <w:tabs>
          <w:tab w:val="left" w:pos="1069"/>
          <w:tab w:val="right" w:leader="underscore" w:pos="8505"/>
        </w:tabs>
        <w:spacing w:before="32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 Основные группы источников материала для ораторской речи.</w:t>
      </w:r>
    </w:p>
    <w:p w14:paraId="105803DF" w14:textId="77777777" w:rsidR="00526E9D" w:rsidRDefault="00526E9D" w:rsidP="00526E9D">
      <w:pPr>
        <w:shd w:val="clear" w:color="auto" w:fill="FFFFFF"/>
        <w:tabs>
          <w:tab w:val="left" w:pos="1069"/>
          <w:tab w:val="right" w:leader="underscore" w:pos="8505"/>
        </w:tabs>
        <w:spacing w:before="322" w:line="48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 С чего начинается замысел речи, где его истоки.</w:t>
      </w:r>
    </w:p>
    <w:p w14:paraId="1B994ED1" w14:textId="77777777" w:rsidR="00526E9D" w:rsidRDefault="00526E9D" w:rsidP="00526E9D">
      <w:pPr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5. </w:t>
      </w:r>
      <w:r>
        <w:rPr>
          <w:color w:val="000000"/>
          <w:sz w:val="28"/>
          <w:szCs w:val="28"/>
        </w:rPr>
        <w:t>Отличие понятий «слушать» и «слышать».</w:t>
      </w:r>
    </w:p>
    <w:p w14:paraId="6371625E" w14:textId="77777777" w:rsidR="00526E9D" w:rsidRDefault="00526E9D" w:rsidP="00526E9D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 Как достичь цели, поставленной оратором.</w:t>
      </w:r>
    </w:p>
    <w:p w14:paraId="0FD7A411" w14:textId="77777777" w:rsidR="00526E9D" w:rsidRDefault="00526E9D" w:rsidP="00526E9D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7. Из чего слагается успех хорошей ораторской речи.</w:t>
      </w:r>
    </w:p>
    <w:p w14:paraId="5EBDD393" w14:textId="77777777" w:rsidR="00526E9D" w:rsidRDefault="00526E9D" w:rsidP="00526E9D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8. Как отбирать и обрабатывать деловую информацию.</w:t>
      </w:r>
    </w:p>
    <w:p w14:paraId="336A9F78" w14:textId="77777777" w:rsidR="00526E9D" w:rsidRDefault="00526E9D" w:rsidP="00526E9D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9. Как отстаивать свою позицию, поддерживать или корректно опровергать доводы противника, какие аргументы применять в полемике.</w:t>
      </w:r>
    </w:p>
    <w:p w14:paraId="1C749C1B" w14:textId="77777777" w:rsidR="00526E9D" w:rsidRDefault="00526E9D" w:rsidP="00526E9D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10. </w:t>
      </w:r>
      <w:r>
        <w:rPr>
          <w:color w:val="000000"/>
        </w:rPr>
        <w:t xml:space="preserve"> </w:t>
      </w:r>
      <w:r>
        <w:rPr>
          <w:color w:val="000000"/>
          <w:sz w:val="28"/>
          <w:szCs w:val="28"/>
        </w:rPr>
        <w:t>Виды и жанры ораторского искусства.</w:t>
      </w:r>
    </w:p>
    <w:p w14:paraId="409585A9" w14:textId="77777777" w:rsidR="00526E9D" w:rsidRDefault="00526E9D" w:rsidP="00526E9D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11. Ораторское искусство как комплекс знаний и навыков.</w:t>
      </w:r>
    </w:p>
    <w:p w14:paraId="433573AB" w14:textId="77777777" w:rsidR="00526E9D" w:rsidRDefault="00526E9D" w:rsidP="00526E9D">
      <w:pPr>
        <w:shd w:val="clear" w:color="auto" w:fill="FFFFFF"/>
        <w:spacing w:before="100" w:after="100"/>
        <w:jc w:val="center"/>
        <w:outlineLvl w:val="2"/>
        <w:rPr>
          <w:b/>
          <w:bCs/>
          <w:color w:val="000000"/>
          <w:sz w:val="27"/>
          <w:szCs w:val="27"/>
        </w:rPr>
      </w:pPr>
    </w:p>
    <w:p w14:paraId="74A347B3" w14:textId="77777777" w:rsidR="00526E9D" w:rsidRDefault="00526E9D" w:rsidP="00526E9D">
      <w:pPr>
        <w:shd w:val="clear" w:color="auto" w:fill="FFFFFF"/>
        <w:spacing w:before="100" w:after="100"/>
        <w:outlineLvl w:val="2"/>
        <w:rPr>
          <w:b/>
          <w:bCs/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>Вопросы для рубежного контроля</w:t>
      </w:r>
    </w:p>
    <w:p w14:paraId="3702A367" w14:textId="77777777" w:rsidR="00526E9D" w:rsidRDefault="00526E9D" w:rsidP="00526E9D">
      <w:pPr>
        <w:shd w:val="clear" w:color="auto" w:fill="FFFFFF"/>
        <w:spacing w:before="100" w:after="1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1.Каковы предпосылки зарождения риторики?</w:t>
      </w:r>
    </w:p>
    <w:p w14:paraId="7B43662E" w14:textId="77777777" w:rsidR="00526E9D" w:rsidRDefault="00526E9D" w:rsidP="00526E9D">
      <w:pPr>
        <w:shd w:val="clear" w:color="auto" w:fill="FFFFFF"/>
        <w:spacing w:before="100" w:after="1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2.В чем состоит основная задача древнегреческого ораторского искусства?</w:t>
      </w:r>
    </w:p>
    <w:p w14:paraId="63B3E2A7" w14:textId="77777777" w:rsidR="00526E9D" w:rsidRDefault="00526E9D" w:rsidP="00526E9D">
      <w:pPr>
        <w:shd w:val="clear" w:color="auto" w:fill="FFFFFF"/>
        <w:spacing w:before="100" w:after="1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3.Назовите известных вам теоретиков красноречия.</w:t>
      </w:r>
    </w:p>
    <w:p w14:paraId="070B08E6" w14:textId="77777777" w:rsidR="00526E9D" w:rsidRDefault="00526E9D" w:rsidP="00526E9D">
      <w:pPr>
        <w:shd w:val="clear" w:color="auto" w:fill="FFFFFF"/>
        <w:spacing w:before="100" w:after="1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4.Какие качества вы отнесли бы к «природным дарованиям» оратора?</w:t>
      </w:r>
    </w:p>
    <w:p w14:paraId="4D610611" w14:textId="77777777" w:rsidR="00526E9D" w:rsidRDefault="00526E9D" w:rsidP="00526E9D">
      <w:pPr>
        <w:shd w:val="clear" w:color="auto" w:fill="FFFFFF"/>
        <w:spacing w:before="100" w:after="1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5.Согласны ли вы, что </w:t>
      </w:r>
      <w:proofErr w:type="gramStart"/>
      <w:r>
        <w:rPr>
          <w:color w:val="000000"/>
          <w:sz w:val="28"/>
          <w:szCs w:val="28"/>
        </w:rPr>
        <w:t>обучение по</w:t>
      </w:r>
      <w:proofErr w:type="gramEnd"/>
      <w:r>
        <w:rPr>
          <w:color w:val="000000"/>
          <w:sz w:val="28"/>
          <w:szCs w:val="28"/>
        </w:rPr>
        <w:t xml:space="preserve"> вузовским дисциплинам формирует риторические навыки? Какие рекомендации преподавателей явились наиболее ценными для вас?</w:t>
      </w:r>
    </w:p>
    <w:p w14:paraId="1E32A1F4" w14:textId="77777777" w:rsidR="00526E9D" w:rsidRDefault="00526E9D" w:rsidP="00526E9D">
      <w:pPr>
        <w:shd w:val="clear" w:color="auto" w:fill="FFFFFF"/>
        <w:spacing w:before="100" w:after="1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10.Назовите предмет и объект изучения юридической риторики.</w:t>
      </w:r>
    </w:p>
    <w:p w14:paraId="177BD713" w14:textId="77777777" w:rsidR="00526E9D" w:rsidRDefault="00526E9D" w:rsidP="00526E9D">
      <w:pPr>
        <w:shd w:val="clear" w:color="auto" w:fill="FFFFFF"/>
        <w:spacing w:before="100" w:after="1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11.В чем отличие делового общения </w:t>
      </w:r>
      <w:proofErr w:type="gramStart"/>
      <w:r>
        <w:rPr>
          <w:color w:val="000000"/>
          <w:sz w:val="28"/>
          <w:szCs w:val="28"/>
        </w:rPr>
        <w:t>от</w:t>
      </w:r>
      <w:proofErr w:type="gramEnd"/>
      <w:r>
        <w:rPr>
          <w:color w:val="000000"/>
          <w:sz w:val="28"/>
          <w:szCs w:val="28"/>
        </w:rPr>
        <w:t xml:space="preserve"> обыденного (неформального)?</w:t>
      </w:r>
    </w:p>
    <w:p w14:paraId="04F6A7AF" w14:textId="77777777" w:rsidR="00526E9D" w:rsidRDefault="00526E9D" w:rsidP="00526E9D">
      <w:pPr>
        <w:shd w:val="clear" w:color="auto" w:fill="FFFFFF"/>
        <w:spacing w:before="100" w:after="1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12.Какие роды и виды красноречия вы знаете? Что лежит в основе их классификации?</w:t>
      </w:r>
    </w:p>
    <w:p w14:paraId="058B8566" w14:textId="77777777" w:rsidR="00526E9D" w:rsidRDefault="00526E9D" w:rsidP="00526E9D">
      <w:pPr>
        <w:shd w:val="clear" w:color="auto" w:fill="FFFFFF"/>
        <w:spacing w:before="100" w:after="1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13.Каковы особенности социально-политического красноречия?</w:t>
      </w:r>
    </w:p>
    <w:p w14:paraId="54893C99" w14:textId="77777777" w:rsidR="00526E9D" w:rsidRDefault="00526E9D" w:rsidP="00526E9D">
      <w:pPr>
        <w:shd w:val="clear" w:color="auto" w:fill="FFFFFF"/>
        <w:spacing w:before="100" w:after="1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14. Что такое академическое красноречие? Каковы его особенности?</w:t>
      </w:r>
    </w:p>
    <w:p w14:paraId="2FE6894F" w14:textId="77777777" w:rsidR="00526E9D" w:rsidRDefault="00526E9D" w:rsidP="00526E9D">
      <w:pPr>
        <w:shd w:val="clear" w:color="auto" w:fill="FFFFFF"/>
        <w:spacing w:before="100" w:after="1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15.Что такое судебное красноречие? Каковы его особенности?</w:t>
      </w:r>
    </w:p>
    <w:p w14:paraId="3A2E595E" w14:textId="77777777" w:rsidR="00526E9D" w:rsidRDefault="00526E9D" w:rsidP="00526E9D">
      <w:pPr>
        <w:shd w:val="clear" w:color="auto" w:fill="FFFFFF"/>
        <w:spacing w:before="100" w:after="1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16. Как вы понимаете социально-бытовое красноречие?</w:t>
      </w:r>
    </w:p>
    <w:p w14:paraId="1F27316F" w14:textId="77777777" w:rsidR="00526E9D" w:rsidRDefault="00526E9D" w:rsidP="00526E9D">
      <w:pPr>
        <w:shd w:val="clear" w:color="auto" w:fill="FFFFFF"/>
        <w:spacing w:before="100" w:after="1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17. Что такое духовное (церковно-богословское) красноречие? Каковы его особенности?</w:t>
      </w:r>
    </w:p>
    <w:p w14:paraId="3DA03156" w14:textId="77777777" w:rsidR="00526E9D" w:rsidRDefault="00526E9D" w:rsidP="00526E9D">
      <w:pPr>
        <w:shd w:val="clear" w:color="auto" w:fill="FFFFFF"/>
        <w:spacing w:before="100" w:after="100"/>
        <w:outlineLvl w:val="2"/>
        <w:rPr>
          <w:b/>
          <w:bCs/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>Задания для рубежного контроля</w:t>
      </w:r>
    </w:p>
    <w:p w14:paraId="45918B0E" w14:textId="77777777" w:rsidR="00526E9D" w:rsidRDefault="00526E9D" w:rsidP="00526E9D">
      <w:pPr>
        <w:shd w:val="clear" w:color="auto" w:fill="FFFFFF"/>
        <w:spacing w:before="100" w:after="1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</w:t>
      </w:r>
      <w:proofErr w:type="gramStart"/>
      <w:r>
        <w:rPr>
          <w:color w:val="000000"/>
          <w:sz w:val="28"/>
          <w:szCs w:val="28"/>
        </w:rPr>
        <w:t>Используя словари и энциклопедии, («Русский язык.</w:t>
      </w:r>
      <w:proofErr w:type="gramEnd"/>
      <w:r>
        <w:rPr>
          <w:color w:val="000000"/>
          <w:sz w:val="28"/>
          <w:szCs w:val="28"/>
        </w:rPr>
        <w:t xml:space="preserve"> Энциклопедия» (М. , 1998), «Языкознание. Большой энциклопедический словарь» (М. 1998), Ахманова О. С. «Словарь лингвистических терминов» (М. , 1966), определите, что обозначают понятия, связанные с </w:t>
      </w:r>
      <w:proofErr w:type="spellStart"/>
      <w:r>
        <w:rPr>
          <w:color w:val="000000"/>
          <w:sz w:val="28"/>
          <w:szCs w:val="28"/>
        </w:rPr>
        <w:t>неориторикой</w:t>
      </w:r>
      <w:proofErr w:type="spellEnd"/>
      <w:r>
        <w:rPr>
          <w:color w:val="000000"/>
          <w:sz w:val="28"/>
          <w:szCs w:val="28"/>
        </w:rPr>
        <w:t>: коммуникация, функциональный стиль, языковая политика, теория текста, психолингвистика.</w:t>
      </w:r>
    </w:p>
    <w:p w14:paraId="7B90779E" w14:textId="77777777" w:rsidR="00526E9D" w:rsidRDefault="00526E9D" w:rsidP="00526E9D">
      <w:pPr>
        <w:shd w:val="clear" w:color="auto" w:fill="FFFFFF"/>
        <w:spacing w:before="100" w:after="1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2.Составьте таблицу, отражающую связи риторики с другими научными дисциплинами.</w:t>
      </w:r>
    </w:p>
    <w:p w14:paraId="7049D8F0" w14:textId="77777777" w:rsidR="00526E9D" w:rsidRDefault="00526E9D" w:rsidP="00526E9D">
      <w:pPr>
        <w:shd w:val="clear" w:color="auto" w:fill="FFFFFF"/>
        <w:spacing w:before="100" w:after="1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3.Подготовьте речь, рассчитанную на 3 минуты, о важности знаний по риторике, о необходимости умения говорить публично и выступите с ней в учебной группе.</w:t>
      </w:r>
    </w:p>
    <w:p w14:paraId="5C1468CB" w14:textId="77777777" w:rsidR="00526E9D" w:rsidRDefault="00526E9D" w:rsidP="00526E9D">
      <w:pPr>
        <w:shd w:val="clear" w:color="auto" w:fill="FFFFFF"/>
        <w:spacing w:before="100" w:after="1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4.Оцените качество вашей речевой эрудиции следующими параметрами:</w:t>
      </w:r>
    </w:p>
    <w:p w14:paraId="16052C75" w14:textId="77777777" w:rsidR="00526E9D" w:rsidRDefault="00526E9D" w:rsidP="00526E9D">
      <w:pPr>
        <w:shd w:val="clear" w:color="auto" w:fill="FFFFFF"/>
        <w:spacing w:before="100" w:after="1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а). Состав прочитанной литературы (художественной, профессиональной);</w:t>
      </w:r>
    </w:p>
    <w:p w14:paraId="5F874FE1" w14:textId="77777777" w:rsidR="00526E9D" w:rsidRDefault="00526E9D" w:rsidP="00526E9D">
      <w:pPr>
        <w:shd w:val="clear" w:color="auto" w:fill="FFFFFF"/>
        <w:spacing w:before="100" w:after="1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б). Наиболее авторитетные, «любимые» авторы и тексты.</w:t>
      </w:r>
    </w:p>
    <w:p w14:paraId="65106099" w14:textId="77777777" w:rsidR="00526E9D" w:rsidRDefault="00526E9D" w:rsidP="00526E9D">
      <w:pPr>
        <w:shd w:val="clear" w:color="auto" w:fill="FFFFFF"/>
        <w:spacing w:before="100" w:after="1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5). Проанализируйте в хрестоматии речи Д. С. Лихачева и А. И. Солженицына, отметьте характерные особенности этих речей как социально-политического красноречия.</w:t>
      </w:r>
    </w:p>
    <w:p w14:paraId="4056C312" w14:textId="77777777" w:rsidR="00526E9D" w:rsidRDefault="00526E9D" w:rsidP="00526E9D">
      <w:pPr>
        <w:shd w:val="clear" w:color="auto" w:fill="FFFFFF"/>
        <w:spacing w:before="100" w:after="1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6). Проанализируйте речи А. А. Ухтомского и В. В. Виноградова, помещенные в УМК, отметьте характерные особенности этих речей.</w:t>
      </w:r>
    </w:p>
    <w:p w14:paraId="5B865C2F" w14:textId="77777777" w:rsidR="00526E9D" w:rsidRDefault="00526E9D" w:rsidP="00526E9D">
      <w:pPr>
        <w:spacing w:line="360" w:lineRule="auto"/>
        <w:ind w:left="709"/>
        <w:jc w:val="center"/>
        <w:rPr>
          <w:b/>
          <w:sz w:val="28"/>
          <w:szCs w:val="28"/>
        </w:rPr>
      </w:pPr>
    </w:p>
    <w:p w14:paraId="4C8B5E53" w14:textId="77777777" w:rsidR="00526E9D" w:rsidRDefault="00526E9D" w:rsidP="00526E9D">
      <w:pPr>
        <w:spacing w:line="360" w:lineRule="auto"/>
        <w:ind w:left="709"/>
        <w:jc w:val="center"/>
        <w:rPr>
          <w:b/>
          <w:sz w:val="28"/>
          <w:szCs w:val="28"/>
        </w:rPr>
      </w:pPr>
    </w:p>
    <w:p w14:paraId="19AE7B88" w14:textId="77777777" w:rsidR="00526E9D" w:rsidRDefault="00526E9D" w:rsidP="00526E9D">
      <w:pPr>
        <w:pStyle w:val="2"/>
      </w:pPr>
    </w:p>
    <w:p w14:paraId="55C5E107" w14:textId="77777777" w:rsidR="00526E9D" w:rsidRPr="00601481" w:rsidRDefault="00526E9D" w:rsidP="00526E9D">
      <w:pPr>
        <w:pStyle w:val="2"/>
        <w:rPr>
          <w:rFonts w:ascii="Times New Roman" w:hAnsi="Times New Roman" w:cs="Times New Roman"/>
          <w:color w:val="auto"/>
          <w:sz w:val="24"/>
        </w:rPr>
      </w:pPr>
      <w:r w:rsidRPr="00601481">
        <w:rPr>
          <w:rFonts w:ascii="Times New Roman" w:hAnsi="Times New Roman" w:cs="Times New Roman"/>
          <w:color w:val="auto"/>
          <w:sz w:val="24"/>
        </w:rPr>
        <w:t xml:space="preserve">  </w:t>
      </w:r>
      <w:bookmarkStart w:id="5" w:name="_Toc6506057"/>
      <w:r w:rsidRPr="00601481">
        <w:rPr>
          <w:rFonts w:ascii="Times New Roman" w:hAnsi="Times New Roman" w:cs="Times New Roman"/>
          <w:color w:val="auto"/>
          <w:sz w:val="24"/>
        </w:rPr>
        <w:t>4.2.Промежуточная аттестация</w:t>
      </w:r>
      <w:bookmarkEnd w:id="5"/>
      <w:r w:rsidRPr="00601481">
        <w:rPr>
          <w:rFonts w:ascii="Times New Roman" w:hAnsi="Times New Roman" w:cs="Times New Roman"/>
          <w:color w:val="auto"/>
          <w:sz w:val="24"/>
        </w:rPr>
        <w:t xml:space="preserve"> </w:t>
      </w:r>
    </w:p>
    <w:p w14:paraId="2356B478" w14:textId="77777777" w:rsidR="00526E9D" w:rsidRPr="002972DF" w:rsidRDefault="00526E9D" w:rsidP="00526E9D">
      <w:pPr>
        <w:rPr>
          <w:color w:val="404040" w:themeColor="text1" w:themeTint="BF"/>
          <w:sz w:val="22"/>
          <w:szCs w:val="22"/>
        </w:rPr>
      </w:pPr>
    </w:p>
    <w:p w14:paraId="50561AC9" w14:textId="77777777" w:rsidR="00526E9D" w:rsidRDefault="00526E9D" w:rsidP="00526E9D">
      <w:pPr>
        <w:spacing w:line="360" w:lineRule="auto"/>
        <w:ind w:left="709"/>
        <w:jc w:val="center"/>
        <w:rPr>
          <w:b/>
          <w:sz w:val="28"/>
          <w:szCs w:val="28"/>
        </w:rPr>
      </w:pPr>
      <w:r w:rsidRPr="00791860">
        <w:rPr>
          <w:b/>
          <w:sz w:val="28"/>
          <w:szCs w:val="28"/>
        </w:rPr>
        <w:lastRenderedPageBreak/>
        <w:t>Примерный перечень вопросов к экзамену</w:t>
      </w:r>
      <w:r>
        <w:rPr>
          <w:b/>
          <w:sz w:val="28"/>
          <w:szCs w:val="28"/>
        </w:rPr>
        <w:t xml:space="preserve"> </w:t>
      </w:r>
    </w:p>
    <w:p w14:paraId="124E7DE5" w14:textId="77777777" w:rsidR="00526E9D" w:rsidRPr="00791860" w:rsidRDefault="00526E9D" w:rsidP="00526E9D">
      <w:pPr>
        <w:spacing w:line="360" w:lineRule="auto"/>
        <w:ind w:left="709"/>
        <w:jc w:val="center"/>
        <w:rPr>
          <w:b/>
          <w:sz w:val="28"/>
          <w:szCs w:val="28"/>
        </w:rPr>
      </w:pPr>
    </w:p>
    <w:p w14:paraId="68406ABE" w14:textId="77777777" w:rsidR="00526E9D" w:rsidRDefault="00526E9D" w:rsidP="00526E9D">
      <w:pPr>
        <w:shd w:val="clear" w:color="auto" w:fill="FFFFFF"/>
        <w:spacing w:before="100" w:after="19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 Выбрать фрагмент выступления из публичной речи. Составить партитуру произнесения речи с расстановкой наиболее значимых пауз, интонаций, ключевых слов, логических и психологических ударений. Озвучить речь в соответствии с подготовленной партитурой.</w:t>
      </w:r>
    </w:p>
    <w:p w14:paraId="0A4BEFD7" w14:textId="77777777" w:rsidR="00526E9D" w:rsidRDefault="00526E9D" w:rsidP="00526E9D">
      <w:pPr>
        <w:shd w:val="clear" w:color="auto" w:fill="FFFFFF"/>
        <w:spacing w:before="100" w:after="19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 Студентам необходимо выбрать тему, исходя из профессиональной направленности, определить целевую установку, аудиторию, вид речи, свой статус и составить тезисы выступления.</w:t>
      </w:r>
    </w:p>
    <w:p w14:paraId="1E3CC567" w14:textId="77777777" w:rsidR="00526E9D" w:rsidRDefault="00526E9D" w:rsidP="00526E9D">
      <w:pPr>
        <w:shd w:val="clear" w:color="auto" w:fill="FFFFFF"/>
        <w:spacing w:before="100" w:after="199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Методические рекомендации для написания тезисов выступления к зачету:</w:t>
      </w:r>
    </w:p>
    <w:p w14:paraId="1C6DC009" w14:textId="77777777" w:rsidR="00526E9D" w:rsidRDefault="00526E9D" w:rsidP="00526E9D">
      <w:pPr>
        <w:shd w:val="clear" w:color="auto" w:fill="FFFFFF"/>
        <w:spacing w:before="100" w:after="19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 Для тезисов важно выбрать тему (угол зрения автора на рекомендуемые темы). Например</w:t>
      </w:r>
      <w:proofErr w:type="gramStart"/>
      <w:r>
        <w:rPr>
          <w:color w:val="000000"/>
          <w:sz w:val="28"/>
          <w:szCs w:val="28"/>
        </w:rPr>
        <w:t xml:space="preserve"> :</w:t>
      </w:r>
      <w:proofErr w:type="gramEnd"/>
      <w:r>
        <w:rPr>
          <w:color w:val="000000"/>
          <w:sz w:val="28"/>
          <w:szCs w:val="28"/>
        </w:rPr>
        <w:t xml:space="preserve"> «Целесообразность суда присяжных заседателей». Вы выбираете свой угол зрения: «За» или «Против» суда присяжных заседателей и в тезисах доказываете свою точку зрения на поставленную проблему.</w:t>
      </w:r>
    </w:p>
    <w:p w14:paraId="396CD4EA" w14:textId="77777777" w:rsidR="00526E9D" w:rsidRDefault="00526E9D" w:rsidP="00526E9D">
      <w:pPr>
        <w:shd w:val="clear" w:color="auto" w:fill="FFFFFF"/>
        <w:spacing w:before="100" w:after="19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 В тезисах желательно рассмотреть один из аспектов темы. Например: «Опасность наркотиков». (Медицинский, экономический или правовой аспекты.)</w:t>
      </w:r>
    </w:p>
    <w:p w14:paraId="1F30DEF7" w14:textId="77777777" w:rsidR="00526E9D" w:rsidRDefault="00526E9D" w:rsidP="00526E9D">
      <w:pPr>
        <w:shd w:val="clear" w:color="auto" w:fill="FFFFFF"/>
        <w:spacing w:before="100" w:after="19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 Необходимо определить аудиторию, для которой вы готовите выступление. ( Кто они: студенты, каких Вузов, школьники каких классов, представители какой власти, или может быть представители ЖЕКА?).</w:t>
      </w:r>
    </w:p>
    <w:p w14:paraId="30E667EC" w14:textId="77777777" w:rsidR="00526E9D" w:rsidRDefault="00526E9D" w:rsidP="00526E9D">
      <w:pPr>
        <w:shd w:val="clear" w:color="auto" w:fill="FFFFFF"/>
        <w:spacing w:before="100" w:after="19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 Определить свой статус. (Кто Вы для данной аудитории?)</w:t>
      </w:r>
    </w:p>
    <w:p w14:paraId="122D996F" w14:textId="77777777" w:rsidR="00526E9D" w:rsidRDefault="00526E9D" w:rsidP="00526E9D">
      <w:pPr>
        <w:shd w:val="clear" w:color="auto" w:fill="FFFFFF"/>
        <w:spacing w:before="100" w:after="19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5.Определить целевую установку речи. Что вы хотите сделать? (Убедить, агитировать, информировать, провоцировать и т.д.)</w:t>
      </w:r>
    </w:p>
    <w:p w14:paraId="7A6402D9" w14:textId="77777777" w:rsidR="00526E9D" w:rsidRDefault="00526E9D" w:rsidP="00526E9D">
      <w:pPr>
        <w:shd w:val="clear" w:color="auto" w:fill="FFFFFF"/>
        <w:spacing w:before="100" w:after="199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Композиция речи</w:t>
      </w:r>
    </w:p>
    <w:p w14:paraId="69CE42A1" w14:textId="77777777" w:rsidR="00526E9D" w:rsidRDefault="00526E9D" w:rsidP="00526E9D">
      <w:pPr>
        <w:shd w:val="clear" w:color="auto" w:fill="FFFFFF"/>
        <w:spacing w:before="100" w:after="199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Предисловие – это не сама речь, но вступление к ней. Задача предисловия – расположить аудиторию к оратору. Оно должно быть почтительным, не скучным, чтобы с самого начала ответная реакция слушателей формировалась под влиянием симпатии, а не враждебности. Предисловие можно опустить, если оратор и публика встречаются не впервые, между ними уже установился контакт, собравшиеся готовы к восприятию речи.</w:t>
      </w:r>
    </w:p>
    <w:p w14:paraId="28DF07CF" w14:textId="77777777" w:rsidR="00526E9D" w:rsidRDefault="00526E9D" w:rsidP="00526E9D">
      <w:pPr>
        <w:shd w:val="clear" w:color="auto" w:fill="FFFFFF"/>
        <w:spacing w:before="100" w:after="199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2. Называние – обозначение темы, формулировка которой должна быть понятной слушателям.</w:t>
      </w:r>
    </w:p>
    <w:p w14:paraId="0F3B6A91" w14:textId="77777777" w:rsidR="00526E9D" w:rsidRDefault="00526E9D" w:rsidP="00526E9D">
      <w:pPr>
        <w:shd w:val="clear" w:color="auto" w:fill="FFFFFF"/>
        <w:spacing w:before="100" w:after="199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 Рассказ (повествование) – последовательное изложение предмета. Выбор фактов должен быть целесообразен и хорошо обоснован.</w:t>
      </w:r>
    </w:p>
    <w:p w14:paraId="7573F265" w14:textId="77777777" w:rsidR="00526E9D" w:rsidRDefault="00526E9D" w:rsidP="00526E9D">
      <w:pPr>
        <w:shd w:val="clear" w:color="auto" w:fill="FFFFFF"/>
        <w:spacing w:before="100" w:after="199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 Описание – анализ предмета речи.</w:t>
      </w:r>
    </w:p>
    <w:p w14:paraId="7C2715F5" w14:textId="77777777" w:rsidR="00526E9D" w:rsidRDefault="00526E9D" w:rsidP="00526E9D">
      <w:pPr>
        <w:shd w:val="clear" w:color="auto" w:fill="FFFFFF"/>
        <w:spacing w:before="100" w:after="199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5. Доказательство – при его помощи достигается основная цель, – убеждение слушателей. Это главная часть выступления – «только доказательства обладают признаками, свойственными ораторскому искусству, а все остальное – </w:t>
      </w:r>
      <w:proofErr w:type="gramStart"/>
      <w:r>
        <w:rPr>
          <w:color w:val="000000"/>
          <w:sz w:val="28"/>
          <w:szCs w:val="28"/>
        </w:rPr>
        <w:t>ничто иное, как</w:t>
      </w:r>
      <w:proofErr w:type="gramEnd"/>
      <w:r>
        <w:rPr>
          <w:color w:val="000000"/>
          <w:sz w:val="28"/>
          <w:szCs w:val="28"/>
        </w:rPr>
        <w:t xml:space="preserve"> аксессуары».</w:t>
      </w:r>
    </w:p>
    <w:p w14:paraId="02824F38" w14:textId="77777777" w:rsidR="00526E9D" w:rsidRDefault="00526E9D" w:rsidP="00526E9D">
      <w:pPr>
        <w:shd w:val="clear" w:color="auto" w:fill="FFFFFF"/>
        <w:spacing w:before="100" w:after="199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 Опровержение может быть в форме:</w:t>
      </w:r>
    </w:p>
    <w:p w14:paraId="5C25CA85" w14:textId="77777777" w:rsidR="00526E9D" w:rsidRDefault="00526E9D" w:rsidP="00526E9D">
      <w:pPr>
        <w:shd w:val="clear" w:color="auto" w:fill="FFFFFF"/>
        <w:spacing w:before="100" w:after="199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а) полемики (вопрос-ответ);</w:t>
      </w:r>
    </w:p>
    <w:p w14:paraId="30D72C7B" w14:textId="77777777" w:rsidR="00526E9D" w:rsidRDefault="00526E9D" w:rsidP="00526E9D">
      <w:pPr>
        <w:shd w:val="clear" w:color="auto" w:fill="FFFFFF"/>
        <w:spacing w:before="100" w:after="199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б) эристики (спора) – утверждение спорящими сторонами своего интереса.</w:t>
      </w:r>
    </w:p>
    <w:p w14:paraId="49D24532" w14:textId="77777777" w:rsidR="00526E9D" w:rsidRDefault="00526E9D" w:rsidP="00526E9D">
      <w:pPr>
        <w:shd w:val="clear" w:color="auto" w:fill="FFFFFF"/>
        <w:spacing w:before="100" w:after="199"/>
        <w:ind w:firstLine="540"/>
        <w:jc w:val="both"/>
        <w:rPr>
          <w:i/>
          <w:iCs/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>Простейший предмет эристики – торг на базаре. Результатом спора должно быть соглашение, в определенной степени устраивающее обе стороны. Спор возникает, когда среда, слушателей находится человек, стремящийся «показать себя публике» более умным, чем лектор, или шокированный заявлениями оратора.</w:t>
      </w:r>
    </w:p>
    <w:p w14:paraId="22B57931" w14:textId="77777777" w:rsidR="00526E9D" w:rsidRDefault="00526E9D" w:rsidP="00526E9D">
      <w:pPr>
        <w:shd w:val="clear" w:color="auto" w:fill="FFFFFF"/>
        <w:spacing w:before="100" w:after="199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7. Воззвание – обращение к сердцам слушателей, к их эмоциям.</w:t>
      </w:r>
    </w:p>
    <w:p w14:paraId="26F7011A" w14:textId="77777777" w:rsidR="00526E9D" w:rsidRDefault="00526E9D" w:rsidP="00526E9D">
      <w:pPr>
        <w:shd w:val="clear" w:color="auto" w:fill="FFFFFF"/>
        <w:spacing w:before="100" w:after="199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8. Заключение – краткое напоминание о сказанном.</w:t>
      </w:r>
    </w:p>
    <w:p w14:paraId="6CF2140A" w14:textId="77777777" w:rsidR="00526E9D" w:rsidRDefault="00526E9D" w:rsidP="00526E9D">
      <w:pPr>
        <w:shd w:val="clear" w:color="auto" w:fill="FFFFFF"/>
        <w:spacing w:before="100" w:after="199"/>
        <w:ind w:firstLine="56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 Выберите тему, исходя из профессиональной направленности, определите целевую установку, свой предполагаемый статус для данной аудитории, и составьте тезисы выступления, строго соблюдая 8 пунктов вышеназванной композиции речи.</w:t>
      </w:r>
    </w:p>
    <w:p w14:paraId="1DF7BC6B" w14:textId="77777777" w:rsidR="00526E9D" w:rsidRDefault="00526E9D" w:rsidP="00526E9D">
      <w:pPr>
        <w:pStyle w:val="a9"/>
        <w:ind w:left="142" w:firstLine="567"/>
        <w:jc w:val="both"/>
        <w:rPr>
          <w:b/>
        </w:rPr>
      </w:pPr>
    </w:p>
    <w:p w14:paraId="44042738" w14:textId="77777777" w:rsidR="00526E9D" w:rsidRDefault="00526E9D" w:rsidP="00526E9D">
      <w:pPr>
        <w:pStyle w:val="a9"/>
        <w:ind w:left="142" w:firstLine="567"/>
        <w:jc w:val="both"/>
        <w:rPr>
          <w:b/>
        </w:rPr>
      </w:pPr>
    </w:p>
    <w:p w14:paraId="6E615AB8" w14:textId="77777777" w:rsidR="00526E9D" w:rsidRPr="00601481" w:rsidRDefault="00526E9D" w:rsidP="00526E9D">
      <w:pPr>
        <w:pStyle w:val="3"/>
        <w:rPr>
          <w:rFonts w:ascii="Times New Roman" w:hAnsi="Times New Roman" w:cs="Times New Roman"/>
          <w:color w:val="auto"/>
        </w:rPr>
      </w:pPr>
      <w:bookmarkStart w:id="6" w:name="_Toc6506058"/>
      <w:r w:rsidRPr="00601481">
        <w:rPr>
          <w:rFonts w:ascii="Times New Roman" w:hAnsi="Times New Roman" w:cs="Times New Roman"/>
          <w:color w:val="auto"/>
        </w:rPr>
        <w:t xml:space="preserve">5. </w:t>
      </w:r>
      <w:proofErr w:type="spellStart"/>
      <w:r w:rsidRPr="00601481">
        <w:rPr>
          <w:rFonts w:ascii="Times New Roman" w:hAnsi="Times New Roman" w:cs="Times New Roman"/>
          <w:color w:val="auto"/>
        </w:rPr>
        <w:t>Балльно</w:t>
      </w:r>
      <w:proofErr w:type="spellEnd"/>
      <w:r w:rsidRPr="00601481">
        <w:rPr>
          <w:rFonts w:ascii="Times New Roman" w:hAnsi="Times New Roman" w:cs="Times New Roman"/>
          <w:color w:val="auto"/>
        </w:rPr>
        <w:t>-рейтинговая структура оценки знаний студента</w:t>
      </w:r>
      <w:bookmarkEnd w:id="6"/>
    </w:p>
    <w:p w14:paraId="27E23AB5" w14:textId="77777777" w:rsidR="00526E9D" w:rsidRPr="002972DF" w:rsidRDefault="00526E9D" w:rsidP="00526E9D">
      <w:pPr>
        <w:pStyle w:val="3"/>
        <w:rPr>
          <w:rFonts w:ascii="Times New Roman" w:hAnsi="Times New Roman" w:cs="Times New Roman"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43"/>
        <w:gridCol w:w="1928"/>
      </w:tblGrid>
      <w:tr w:rsidR="00526E9D" w:rsidRPr="00034234" w14:paraId="039122BF" w14:textId="77777777" w:rsidTr="00BA312B">
        <w:tc>
          <w:tcPr>
            <w:tcW w:w="3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300F4" w14:textId="77777777" w:rsidR="00526E9D" w:rsidRPr="00034234" w:rsidRDefault="00526E9D" w:rsidP="00BA312B">
            <w:pPr>
              <w:widowControl w:val="0"/>
              <w:jc w:val="both"/>
            </w:pPr>
            <w:r w:rsidRPr="00034234">
              <w:t>Посещение лекций и семинаров (практических занятий)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86A42" w14:textId="77777777" w:rsidR="00526E9D" w:rsidRPr="00034234" w:rsidRDefault="00526E9D" w:rsidP="00BA312B">
            <w:pPr>
              <w:widowControl w:val="0"/>
              <w:jc w:val="both"/>
            </w:pPr>
            <w:r>
              <w:rPr>
                <w:lang w:val="en-US"/>
              </w:rPr>
              <w:t>2</w:t>
            </w:r>
            <w:r w:rsidRPr="00034234">
              <w:t xml:space="preserve"> балла</w:t>
            </w:r>
          </w:p>
        </w:tc>
      </w:tr>
      <w:tr w:rsidR="00526E9D" w:rsidRPr="00034234" w14:paraId="49314243" w14:textId="77777777" w:rsidTr="00BA312B">
        <w:tc>
          <w:tcPr>
            <w:tcW w:w="3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EB8C6" w14:textId="77777777" w:rsidR="00526E9D" w:rsidRPr="00034234" w:rsidRDefault="00526E9D" w:rsidP="00BA312B">
            <w:pPr>
              <w:widowControl w:val="0"/>
              <w:jc w:val="both"/>
            </w:pPr>
            <w:r w:rsidRPr="00034234">
              <w:t>Работа на семинаре (практическом занятии)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382E3" w14:textId="77777777" w:rsidR="00526E9D" w:rsidRPr="00034234" w:rsidRDefault="00526E9D" w:rsidP="00BA312B">
            <w:pPr>
              <w:widowControl w:val="0"/>
              <w:jc w:val="both"/>
            </w:pPr>
            <w:r w:rsidRPr="00034234">
              <w:t>1</w:t>
            </w:r>
            <w:r w:rsidRPr="00034234">
              <w:rPr>
                <w:lang w:val="en-US"/>
              </w:rPr>
              <w:t>–</w:t>
            </w:r>
            <w:r>
              <w:rPr>
                <w:lang w:val="en-US"/>
              </w:rPr>
              <w:t>10</w:t>
            </w:r>
            <w:r w:rsidRPr="00034234">
              <w:t xml:space="preserve"> баллов</w:t>
            </w:r>
          </w:p>
        </w:tc>
      </w:tr>
      <w:tr w:rsidR="00526E9D" w:rsidRPr="00034234" w14:paraId="749F8090" w14:textId="77777777" w:rsidTr="00BA312B">
        <w:tc>
          <w:tcPr>
            <w:tcW w:w="3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7F1AA" w14:textId="77777777" w:rsidR="00526E9D" w:rsidRPr="00034234" w:rsidRDefault="00526E9D" w:rsidP="00BA312B">
            <w:pPr>
              <w:widowControl w:val="0"/>
              <w:jc w:val="both"/>
            </w:pPr>
            <w:r w:rsidRPr="00034234">
              <w:t>Рубежный контроль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EBAC1" w14:textId="77777777" w:rsidR="00526E9D" w:rsidRPr="00034234" w:rsidRDefault="00526E9D" w:rsidP="00BA312B">
            <w:pPr>
              <w:widowControl w:val="0"/>
              <w:jc w:val="both"/>
            </w:pPr>
            <w:r w:rsidRPr="00034234">
              <w:t>1</w:t>
            </w:r>
            <w:r w:rsidRPr="00034234">
              <w:rPr>
                <w:lang w:val="en-US"/>
              </w:rPr>
              <w:t>–</w:t>
            </w:r>
            <w:r w:rsidRPr="00034234">
              <w:t>10 баллов</w:t>
            </w:r>
          </w:p>
        </w:tc>
      </w:tr>
      <w:tr w:rsidR="00526E9D" w:rsidRPr="00034234" w14:paraId="42223D92" w14:textId="77777777" w:rsidTr="00BA312B">
        <w:tc>
          <w:tcPr>
            <w:tcW w:w="3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40E39" w14:textId="77777777" w:rsidR="00526E9D" w:rsidRPr="00034234" w:rsidRDefault="00526E9D" w:rsidP="00BA312B">
            <w:pPr>
              <w:widowControl w:val="0"/>
              <w:jc w:val="both"/>
            </w:pPr>
            <w:r w:rsidRPr="00034234">
              <w:t xml:space="preserve">Премиальные (постоянное участие в семинарах и дискуссиях на них, дополнение и уточнение выступлений по теме семинарского занятия, </w:t>
            </w:r>
            <w:r w:rsidRPr="00034234">
              <w:lastRenderedPageBreak/>
              <w:t>презентации)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26890" w14:textId="77777777" w:rsidR="00526E9D" w:rsidRPr="00034234" w:rsidRDefault="00526E9D" w:rsidP="00BA312B">
            <w:pPr>
              <w:widowControl w:val="0"/>
              <w:jc w:val="both"/>
            </w:pPr>
            <w:r w:rsidRPr="00034234">
              <w:lastRenderedPageBreak/>
              <w:t>5 баллов</w:t>
            </w:r>
          </w:p>
        </w:tc>
      </w:tr>
      <w:tr w:rsidR="00526E9D" w:rsidRPr="00034234" w14:paraId="17CEC670" w14:textId="77777777" w:rsidTr="00BA312B">
        <w:tc>
          <w:tcPr>
            <w:tcW w:w="3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0DB0A" w14:textId="77777777" w:rsidR="00526E9D" w:rsidRPr="00034234" w:rsidRDefault="00526E9D" w:rsidP="00BA312B">
            <w:pPr>
              <w:widowControl w:val="0"/>
              <w:jc w:val="both"/>
            </w:pPr>
            <w:r w:rsidRPr="00034234">
              <w:lastRenderedPageBreak/>
              <w:t>Итого в течение семестра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FCFAB" w14:textId="77777777" w:rsidR="00526E9D" w:rsidRPr="00034234" w:rsidRDefault="00526E9D" w:rsidP="00BA312B">
            <w:pPr>
              <w:widowControl w:val="0"/>
              <w:jc w:val="both"/>
            </w:pPr>
            <w:r w:rsidRPr="00034234">
              <w:t>40</w:t>
            </w:r>
            <w:r w:rsidRPr="00034234">
              <w:rPr>
                <w:lang w:val="en-US"/>
              </w:rPr>
              <w:t>–</w:t>
            </w:r>
            <w:r w:rsidRPr="00034234">
              <w:t>70 баллов</w:t>
            </w:r>
          </w:p>
        </w:tc>
      </w:tr>
    </w:tbl>
    <w:p w14:paraId="729F7F11" w14:textId="77777777" w:rsidR="00526E9D" w:rsidRPr="00034234" w:rsidRDefault="00526E9D" w:rsidP="00526E9D">
      <w:pPr>
        <w:widowControl w:val="0"/>
        <w:jc w:val="both"/>
        <w:rPr>
          <w:u w:val="single"/>
        </w:rPr>
      </w:pPr>
    </w:p>
    <w:p w14:paraId="6BDA9AD8" w14:textId="77777777" w:rsidR="00526E9D" w:rsidRPr="002972DF" w:rsidRDefault="00526E9D" w:rsidP="00526E9D">
      <w:pPr>
        <w:widowControl w:val="0"/>
        <w:ind w:firstLine="567"/>
        <w:jc w:val="both"/>
        <w:rPr>
          <w:u w:val="single"/>
          <w:lang w:val="en-US"/>
        </w:rPr>
      </w:pPr>
    </w:p>
    <w:p w14:paraId="3C73516C" w14:textId="77777777" w:rsidR="00526E9D" w:rsidRPr="002972DF" w:rsidRDefault="00526E9D" w:rsidP="00526E9D">
      <w:pPr>
        <w:widowControl w:val="0"/>
        <w:ind w:firstLine="567"/>
        <w:jc w:val="both"/>
        <w:rPr>
          <w:b/>
        </w:rPr>
      </w:pPr>
      <w:r w:rsidRPr="002972DF">
        <w:rPr>
          <w:b/>
        </w:rPr>
        <w:t>Итоговое количество складывается из баллов, накопленных</w:t>
      </w:r>
    </w:p>
    <w:p w14:paraId="2F0766F0" w14:textId="77777777" w:rsidR="00526E9D" w:rsidRPr="002972DF" w:rsidRDefault="00526E9D" w:rsidP="00526E9D">
      <w:pPr>
        <w:widowControl w:val="0"/>
        <w:ind w:firstLine="567"/>
        <w:jc w:val="both"/>
        <w:rPr>
          <w:b/>
        </w:rPr>
      </w:pPr>
      <w:r w:rsidRPr="002972DF">
        <w:rPr>
          <w:b/>
        </w:rPr>
        <w:t xml:space="preserve">в течение семестра и баллов, полученных на </w:t>
      </w:r>
      <w:r>
        <w:rPr>
          <w:b/>
        </w:rPr>
        <w:t>зачете</w:t>
      </w:r>
    </w:p>
    <w:p w14:paraId="4A04E2B3" w14:textId="77777777" w:rsidR="00526E9D" w:rsidRPr="002972DF" w:rsidRDefault="00526E9D" w:rsidP="00526E9D">
      <w:pPr>
        <w:widowControl w:val="0"/>
        <w:ind w:firstLine="567"/>
        <w:jc w:val="both"/>
        <w:rPr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43"/>
        <w:gridCol w:w="1928"/>
      </w:tblGrid>
      <w:tr w:rsidR="00526E9D" w:rsidRPr="002972DF" w14:paraId="5EE368AC" w14:textId="77777777" w:rsidTr="00BA312B">
        <w:tc>
          <w:tcPr>
            <w:tcW w:w="3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9BAE1" w14:textId="77777777" w:rsidR="00526E9D" w:rsidRPr="002972DF" w:rsidRDefault="00526E9D" w:rsidP="00BA312B">
            <w:pPr>
              <w:widowControl w:val="0"/>
              <w:jc w:val="both"/>
            </w:pPr>
            <w:r w:rsidRPr="002972DF">
              <w:t>Максимальное количество баллов в течение семестра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31903" w14:textId="77777777" w:rsidR="00526E9D" w:rsidRPr="002972DF" w:rsidRDefault="00526E9D" w:rsidP="00BA312B">
            <w:pPr>
              <w:widowControl w:val="0"/>
              <w:jc w:val="both"/>
            </w:pPr>
            <w:r w:rsidRPr="002972DF">
              <w:t>70</w:t>
            </w:r>
          </w:p>
        </w:tc>
      </w:tr>
      <w:tr w:rsidR="00526E9D" w:rsidRPr="002972DF" w14:paraId="5D1E477F" w14:textId="77777777" w:rsidTr="00BA312B">
        <w:tc>
          <w:tcPr>
            <w:tcW w:w="3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36D7E" w14:textId="77777777" w:rsidR="00526E9D" w:rsidRPr="002972DF" w:rsidRDefault="00526E9D" w:rsidP="00BA312B">
            <w:pPr>
              <w:widowControl w:val="0"/>
              <w:jc w:val="both"/>
            </w:pPr>
            <w:r w:rsidRPr="002972DF">
              <w:t>Максимальное количество баллов, полученных на зачете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C60E7" w14:textId="77777777" w:rsidR="00526E9D" w:rsidRPr="002972DF" w:rsidRDefault="00526E9D" w:rsidP="00BA312B">
            <w:pPr>
              <w:widowControl w:val="0"/>
              <w:jc w:val="both"/>
            </w:pPr>
            <w:r w:rsidRPr="002972DF">
              <w:t>30</w:t>
            </w:r>
          </w:p>
        </w:tc>
      </w:tr>
      <w:tr w:rsidR="00526E9D" w:rsidRPr="002972DF" w14:paraId="7D8A8663" w14:textId="77777777" w:rsidTr="00BA312B">
        <w:tc>
          <w:tcPr>
            <w:tcW w:w="3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9BB36" w14:textId="77777777" w:rsidR="00526E9D" w:rsidRPr="002972DF" w:rsidRDefault="00526E9D" w:rsidP="00BA312B">
            <w:pPr>
              <w:widowControl w:val="0"/>
              <w:jc w:val="both"/>
            </w:pPr>
            <w:r w:rsidRPr="002972DF">
              <w:t>Максимальное итоговое количество баллов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FEBEC" w14:textId="77777777" w:rsidR="00526E9D" w:rsidRPr="002972DF" w:rsidRDefault="00526E9D" w:rsidP="00BA312B">
            <w:pPr>
              <w:widowControl w:val="0"/>
              <w:jc w:val="both"/>
            </w:pPr>
            <w:r w:rsidRPr="002972DF">
              <w:t>100</w:t>
            </w:r>
          </w:p>
        </w:tc>
      </w:tr>
    </w:tbl>
    <w:p w14:paraId="46527302" w14:textId="77777777" w:rsidR="00526E9D" w:rsidRPr="002972DF" w:rsidRDefault="00526E9D" w:rsidP="00526E9D">
      <w:pPr>
        <w:widowControl w:val="0"/>
        <w:ind w:firstLine="567"/>
        <w:jc w:val="both"/>
        <w:rPr>
          <w:u w:val="single"/>
          <w:lang w:val="en-US"/>
        </w:rPr>
      </w:pPr>
    </w:p>
    <w:p w14:paraId="6412F50E" w14:textId="77777777" w:rsidR="00526E9D" w:rsidRDefault="00526E9D" w:rsidP="00526E9D">
      <w:pPr>
        <w:widowControl w:val="0"/>
        <w:ind w:firstLine="567"/>
        <w:jc w:val="both"/>
        <w:rPr>
          <w:b/>
        </w:rPr>
      </w:pPr>
    </w:p>
    <w:p w14:paraId="4650186A" w14:textId="77777777" w:rsidR="00526E9D" w:rsidRDefault="00526E9D" w:rsidP="00526E9D">
      <w:pPr>
        <w:widowControl w:val="0"/>
        <w:ind w:firstLine="567"/>
        <w:jc w:val="both"/>
        <w:rPr>
          <w:b/>
        </w:rPr>
      </w:pPr>
    </w:p>
    <w:p w14:paraId="09C57DCB" w14:textId="77777777" w:rsidR="00526E9D" w:rsidRDefault="00526E9D" w:rsidP="00526E9D">
      <w:pPr>
        <w:widowControl w:val="0"/>
        <w:ind w:firstLine="567"/>
        <w:jc w:val="both"/>
        <w:rPr>
          <w:b/>
        </w:rPr>
      </w:pPr>
    </w:p>
    <w:p w14:paraId="78777BB5" w14:textId="77777777" w:rsidR="00526E9D" w:rsidRDefault="00526E9D" w:rsidP="00526E9D">
      <w:pPr>
        <w:widowControl w:val="0"/>
        <w:ind w:firstLine="567"/>
        <w:jc w:val="both"/>
        <w:rPr>
          <w:b/>
        </w:rPr>
      </w:pPr>
    </w:p>
    <w:p w14:paraId="1AD1B9FB" w14:textId="77777777" w:rsidR="00526E9D" w:rsidRPr="002972DF" w:rsidRDefault="00526E9D" w:rsidP="00526E9D">
      <w:pPr>
        <w:widowControl w:val="0"/>
        <w:ind w:firstLine="567"/>
        <w:jc w:val="both"/>
        <w:rPr>
          <w:b/>
        </w:rPr>
      </w:pPr>
      <w:r w:rsidRPr="002972DF">
        <w:rPr>
          <w:b/>
        </w:rPr>
        <w:t>Итоговая оценка ставится в зачетную книжку и ведомость</w:t>
      </w:r>
    </w:p>
    <w:p w14:paraId="7AD882F5" w14:textId="77777777" w:rsidR="00526E9D" w:rsidRPr="002972DF" w:rsidRDefault="00526E9D" w:rsidP="00526E9D">
      <w:pPr>
        <w:widowControl w:val="0"/>
        <w:ind w:firstLine="567"/>
        <w:jc w:val="both"/>
        <w:rPr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90"/>
        <w:gridCol w:w="4881"/>
      </w:tblGrid>
      <w:tr w:rsidR="00526E9D" w:rsidRPr="002972DF" w14:paraId="04695859" w14:textId="77777777" w:rsidTr="00BA312B">
        <w:tc>
          <w:tcPr>
            <w:tcW w:w="2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4FAB8" w14:textId="77777777" w:rsidR="00526E9D" w:rsidRPr="002972DF" w:rsidRDefault="00526E9D" w:rsidP="00BA312B">
            <w:pPr>
              <w:widowControl w:val="0"/>
              <w:jc w:val="both"/>
            </w:pPr>
            <w:r w:rsidRPr="002972DF">
              <w:t>100</w:t>
            </w:r>
            <w:r w:rsidRPr="002972DF">
              <w:rPr>
                <w:lang w:val="en-US"/>
              </w:rPr>
              <w:t>–</w:t>
            </w:r>
            <w:r w:rsidRPr="002972DF">
              <w:t>85 баллов</w:t>
            </w:r>
          </w:p>
        </w:tc>
        <w:tc>
          <w:tcPr>
            <w:tcW w:w="2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35FA7" w14:textId="77777777" w:rsidR="00526E9D" w:rsidRPr="002972DF" w:rsidRDefault="00526E9D" w:rsidP="00BA312B">
            <w:pPr>
              <w:widowControl w:val="0"/>
              <w:jc w:val="both"/>
            </w:pPr>
            <w:r w:rsidRPr="002972DF">
              <w:t>«отлично»</w:t>
            </w:r>
          </w:p>
        </w:tc>
      </w:tr>
      <w:tr w:rsidR="00526E9D" w:rsidRPr="002972DF" w14:paraId="72B50EED" w14:textId="77777777" w:rsidTr="00BA312B">
        <w:tc>
          <w:tcPr>
            <w:tcW w:w="2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EF72B" w14:textId="77777777" w:rsidR="00526E9D" w:rsidRPr="002972DF" w:rsidRDefault="00526E9D" w:rsidP="00BA312B">
            <w:pPr>
              <w:widowControl w:val="0"/>
              <w:jc w:val="both"/>
            </w:pPr>
            <w:r w:rsidRPr="002972DF">
              <w:t>84</w:t>
            </w:r>
            <w:r w:rsidRPr="002972DF">
              <w:rPr>
                <w:lang w:val="en-US"/>
              </w:rPr>
              <w:t>–</w:t>
            </w:r>
            <w:r w:rsidRPr="002972DF">
              <w:t>70 баллов</w:t>
            </w:r>
          </w:p>
        </w:tc>
        <w:tc>
          <w:tcPr>
            <w:tcW w:w="2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D063D" w14:textId="77777777" w:rsidR="00526E9D" w:rsidRPr="002972DF" w:rsidRDefault="00526E9D" w:rsidP="00BA312B">
            <w:pPr>
              <w:widowControl w:val="0"/>
              <w:jc w:val="both"/>
            </w:pPr>
            <w:r w:rsidRPr="002972DF">
              <w:t>«хорошо»</w:t>
            </w:r>
          </w:p>
        </w:tc>
      </w:tr>
      <w:tr w:rsidR="00526E9D" w:rsidRPr="002972DF" w14:paraId="627348AB" w14:textId="77777777" w:rsidTr="00BA312B">
        <w:tc>
          <w:tcPr>
            <w:tcW w:w="2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A7FDA" w14:textId="77777777" w:rsidR="00526E9D" w:rsidRPr="002972DF" w:rsidRDefault="00526E9D" w:rsidP="00BA312B">
            <w:pPr>
              <w:widowControl w:val="0"/>
              <w:jc w:val="both"/>
            </w:pPr>
            <w:r w:rsidRPr="002972DF">
              <w:t>69</w:t>
            </w:r>
            <w:r w:rsidRPr="002972DF">
              <w:rPr>
                <w:lang w:val="en-US"/>
              </w:rPr>
              <w:t>–</w:t>
            </w:r>
            <w:r w:rsidRPr="002972DF">
              <w:t>55 баллов</w:t>
            </w:r>
          </w:p>
        </w:tc>
        <w:tc>
          <w:tcPr>
            <w:tcW w:w="2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79B72" w14:textId="77777777" w:rsidR="00526E9D" w:rsidRPr="002972DF" w:rsidRDefault="00526E9D" w:rsidP="00BA312B">
            <w:pPr>
              <w:widowControl w:val="0"/>
              <w:jc w:val="both"/>
            </w:pPr>
            <w:r w:rsidRPr="002972DF">
              <w:t>«удовлетворительно»</w:t>
            </w:r>
          </w:p>
        </w:tc>
      </w:tr>
      <w:tr w:rsidR="00526E9D" w:rsidRPr="002972DF" w14:paraId="7112C70D" w14:textId="77777777" w:rsidTr="00BA312B">
        <w:tc>
          <w:tcPr>
            <w:tcW w:w="2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7A34E" w14:textId="77777777" w:rsidR="00526E9D" w:rsidRPr="002972DF" w:rsidRDefault="00526E9D" w:rsidP="00BA312B">
            <w:pPr>
              <w:widowControl w:val="0"/>
              <w:jc w:val="both"/>
            </w:pPr>
            <w:r w:rsidRPr="002972DF">
              <w:t>Менее 55 баллов</w:t>
            </w:r>
          </w:p>
        </w:tc>
        <w:tc>
          <w:tcPr>
            <w:tcW w:w="2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0E9B6" w14:textId="77777777" w:rsidR="00526E9D" w:rsidRPr="002972DF" w:rsidRDefault="00526E9D" w:rsidP="00BA312B">
            <w:pPr>
              <w:widowControl w:val="0"/>
              <w:jc w:val="both"/>
            </w:pPr>
            <w:r w:rsidRPr="002972DF">
              <w:t>«неудовлетворительно»</w:t>
            </w:r>
          </w:p>
        </w:tc>
      </w:tr>
    </w:tbl>
    <w:p w14:paraId="786B390D" w14:textId="77777777" w:rsidR="00526E9D" w:rsidRDefault="00526E9D" w:rsidP="00526E9D"/>
    <w:p w14:paraId="4478A753" w14:textId="77777777" w:rsidR="00526E9D" w:rsidRPr="002972DF" w:rsidRDefault="00526E9D" w:rsidP="00526E9D"/>
    <w:p w14:paraId="63B801E1" w14:textId="77777777" w:rsidR="00526E9D" w:rsidRDefault="00526E9D" w:rsidP="00526E9D">
      <w:bookmarkStart w:id="7" w:name="_GoBack"/>
      <w:bookmarkEnd w:id="7"/>
    </w:p>
    <w:p w14:paraId="252CEFB4" w14:textId="77777777" w:rsidR="00526E9D" w:rsidRDefault="00526E9D" w:rsidP="00526E9D"/>
    <w:p w14:paraId="6DED400F" w14:textId="77777777" w:rsidR="00422333" w:rsidRDefault="00422333" w:rsidP="00422333">
      <w:pPr>
        <w:ind w:firstLine="720"/>
        <w:jc w:val="both"/>
        <w:rPr>
          <w:i/>
        </w:rPr>
      </w:pPr>
    </w:p>
    <w:p w14:paraId="41BF6FC4" w14:textId="77777777" w:rsidR="00422333" w:rsidRDefault="00422333" w:rsidP="00422333">
      <w:pPr>
        <w:rPr>
          <w:i/>
        </w:rPr>
      </w:pPr>
      <w:r>
        <w:t xml:space="preserve">Автор: доцент </w:t>
      </w:r>
      <w:r w:rsidRPr="00601481">
        <w:rPr>
          <w:szCs w:val="20"/>
        </w:rPr>
        <w:t>Грановская А.В</w:t>
      </w:r>
      <w:r>
        <w:rPr>
          <w:sz w:val="20"/>
          <w:szCs w:val="20"/>
        </w:rPr>
        <w:t>.</w:t>
      </w:r>
    </w:p>
    <w:p w14:paraId="682F96D4" w14:textId="77777777" w:rsidR="00526E9D" w:rsidRDefault="00526E9D" w:rsidP="00526E9D"/>
    <w:p w14:paraId="04BA410D" w14:textId="77777777" w:rsidR="00526E9D" w:rsidRDefault="00526E9D" w:rsidP="00526E9D"/>
    <w:p w14:paraId="785E30C3" w14:textId="77777777" w:rsidR="00526E9D" w:rsidRDefault="00526E9D" w:rsidP="00526E9D"/>
    <w:p w14:paraId="5081AD03" w14:textId="77777777" w:rsidR="00526E9D" w:rsidRDefault="00526E9D" w:rsidP="00526E9D"/>
    <w:p w14:paraId="19D735D1" w14:textId="77777777" w:rsidR="00526E9D" w:rsidRDefault="00526E9D" w:rsidP="00526E9D"/>
    <w:p w14:paraId="703851B7" w14:textId="77777777" w:rsidR="009B6940" w:rsidRDefault="009B6940"/>
    <w:sectPr w:rsidR="009B6940" w:rsidSect="00440BEE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DA7A9B" w14:textId="77777777" w:rsidR="00096A52" w:rsidRDefault="00096A52">
      <w:r>
        <w:separator/>
      </w:r>
    </w:p>
  </w:endnote>
  <w:endnote w:type="continuationSeparator" w:id="0">
    <w:p w14:paraId="1FD68A20" w14:textId="77777777" w:rsidR="00096A52" w:rsidRDefault="00096A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FreeSans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1175056"/>
      <w:docPartObj>
        <w:docPartGallery w:val="Page Numbers (Bottom of Page)"/>
        <w:docPartUnique/>
      </w:docPartObj>
    </w:sdtPr>
    <w:sdtEndPr/>
    <w:sdtContent>
      <w:p w14:paraId="31F0270A" w14:textId="77777777" w:rsidR="000F31AB" w:rsidRDefault="00526E9D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1481">
          <w:rPr>
            <w:noProof/>
          </w:rPr>
          <w:t>1</w:t>
        </w:r>
        <w:r>
          <w:fldChar w:fldCharType="end"/>
        </w:r>
      </w:p>
    </w:sdtContent>
  </w:sdt>
  <w:p w14:paraId="65168585" w14:textId="77777777" w:rsidR="000F31AB" w:rsidRDefault="00096A52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8390DE" w14:textId="77777777" w:rsidR="00096A52" w:rsidRDefault="00096A52">
      <w:r>
        <w:separator/>
      </w:r>
    </w:p>
  </w:footnote>
  <w:footnote w:type="continuationSeparator" w:id="0">
    <w:p w14:paraId="1DE65FAF" w14:textId="77777777" w:rsidR="00096A52" w:rsidRDefault="00096A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317" w:type="pct"/>
      <w:tblInd w:w="-714" w:type="dxa"/>
      <w:tblBorders>
        <w:top w:val="single" w:sz="4" w:space="0" w:color="000000"/>
        <w:left w:val="single" w:sz="4" w:space="0" w:color="000000"/>
        <w:bottom w:val="single" w:sz="4" w:space="0" w:color="000000"/>
        <w:insideH w:val="single" w:sz="4" w:space="0" w:color="000000"/>
      </w:tblBorders>
      <w:tblCellMar>
        <w:left w:w="103" w:type="dxa"/>
      </w:tblCellMar>
      <w:tblLook w:val="0000" w:firstRow="0" w:lastRow="0" w:firstColumn="0" w:lastColumn="0" w:noHBand="0" w:noVBand="0"/>
    </w:tblPr>
    <w:tblGrid>
      <w:gridCol w:w="1660"/>
      <w:gridCol w:w="7094"/>
      <w:gridCol w:w="1418"/>
    </w:tblGrid>
    <w:tr w:rsidR="00440BEE" w:rsidRPr="0049060B" w14:paraId="46AB9C75" w14:textId="77777777" w:rsidTr="00440BEE">
      <w:trPr>
        <w:trHeight w:val="703"/>
      </w:trPr>
      <w:tc>
        <w:tcPr>
          <w:tcW w:w="816" w:type="pct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  <w:vAlign w:val="center"/>
        </w:tcPr>
        <w:p w14:paraId="0F70AF5A" w14:textId="77777777" w:rsidR="00440BEE" w:rsidRPr="0049060B" w:rsidRDefault="00526E9D" w:rsidP="00440BEE">
          <w:pPr>
            <w:spacing w:line="276" w:lineRule="auto"/>
            <w:ind w:left="-69" w:firstLine="69"/>
            <w:jc w:val="center"/>
            <w:rPr>
              <w:lang w:eastAsia="zh-CN"/>
            </w:rPr>
          </w:pPr>
          <w:r>
            <w:rPr>
              <w:noProof/>
            </w:rPr>
            <w:drawing>
              <wp:inline distT="0" distB="0" distL="0" distR="0" wp14:anchorId="363F0090" wp14:editId="2A055BDF">
                <wp:extent cx="895985" cy="1012190"/>
                <wp:effectExtent l="0" t="0" r="0" b="0"/>
                <wp:docPr id="5" name="Рисунок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95985" cy="101219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87" w:type="pct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7103BCCD" w14:textId="77777777" w:rsidR="00440BEE" w:rsidRDefault="00096A52" w:rsidP="00440BEE">
          <w:pPr>
            <w:spacing w:line="216" w:lineRule="auto"/>
            <w:jc w:val="center"/>
            <w:rPr>
              <w:bCs/>
              <w:sz w:val="32"/>
              <w:szCs w:val="32"/>
              <w:vertAlign w:val="superscript"/>
              <w:lang w:eastAsia="zh-CN"/>
            </w:rPr>
          </w:pPr>
        </w:p>
        <w:p w14:paraId="376EEBA6" w14:textId="77777777" w:rsidR="00440BEE" w:rsidRPr="003C5A2E" w:rsidRDefault="00526E9D" w:rsidP="00440BEE">
          <w:pPr>
            <w:spacing w:line="216" w:lineRule="auto"/>
            <w:jc w:val="center"/>
            <w:rPr>
              <w:bCs/>
              <w:sz w:val="32"/>
              <w:szCs w:val="32"/>
              <w:vertAlign w:val="superscript"/>
              <w:lang w:eastAsia="zh-CN"/>
            </w:rPr>
          </w:pPr>
          <w:r w:rsidRPr="003C5A2E">
            <w:rPr>
              <w:bCs/>
              <w:sz w:val="32"/>
              <w:szCs w:val="32"/>
              <w:vertAlign w:val="superscript"/>
              <w:lang w:eastAsia="zh-CN"/>
            </w:rPr>
            <w:t>МИНИСТЕРСТВО КУЛЬТУРЫ РОССИЙСКОЙ ФЕДЕРАЦИИ</w:t>
          </w:r>
        </w:p>
        <w:p w14:paraId="35531DCA" w14:textId="77777777" w:rsidR="00440BEE" w:rsidRPr="003C5A2E" w:rsidRDefault="00526E9D" w:rsidP="00440BEE">
          <w:pPr>
            <w:spacing w:line="216" w:lineRule="auto"/>
            <w:jc w:val="center"/>
            <w:rPr>
              <w:bCs/>
              <w:sz w:val="32"/>
              <w:szCs w:val="32"/>
              <w:vertAlign w:val="superscript"/>
              <w:lang w:eastAsia="zh-CN"/>
            </w:rPr>
          </w:pPr>
          <w:r w:rsidRPr="003C5A2E">
            <w:rPr>
              <w:bCs/>
              <w:sz w:val="32"/>
              <w:szCs w:val="32"/>
              <w:vertAlign w:val="superscript"/>
              <w:lang w:eastAsia="zh-CN"/>
            </w:rPr>
            <w:t xml:space="preserve">ФЕДЕРАЛЬНОЕ ГОСУДАРСТВЕННОЕ БЮДЖЕТНОЕ </w:t>
          </w:r>
        </w:p>
        <w:p w14:paraId="50AAAA18" w14:textId="77777777" w:rsidR="00440BEE" w:rsidRPr="003C5A2E" w:rsidRDefault="00526E9D" w:rsidP="00440BEE">
          <w:pPr>
            <w:spacing w:line="216" w:lineRule="auto"/>
            <w:jc w:val="center"/>
            <w:rPr>
              <w:bCs/>
              <w:sz w:val="32"/>
              <w:szCs w:val="32"/>
              <w:vertAlign w:val="superscript"/>
              <w:lang w:eastAsia="zh-CN"/>
            </w:rPr>
          </w:pPr>
          <w:r w:rsidRPr="003C5A2E">
            <w:rPr>
              <w:bCs/>
              <w:sz w:val="32"/>
              <w:szCs w:val="32"/>
              <w:vertAlign w:val="superscript"/>
              <w:lang w:eastAsia="zh-CN"/>
            </w:rPr>
            <w:t xml:space="preserve">ОБРАЗОВАТЕЛЬНОЕ УЧРЕЖДЕНИЕ </w:t>
          </w:r>
        </w:p>
        <w:p w14:paraId="3E4C4125" w14:textId="77777777" w:rsidR="00440BEE" w:rsidRPr="003C5A2E" w:rsidRDefault="00526E9D" w:rsidP="00440BEE">
          <w:pPr>
            <w:spacing w:line="216" w:lineRule="auto"/>
            <w:jc w:val="center"/>
            <w:rPr>
              <w:bCs/>
              <w:sz w:val="32"/>
              <w:szCs w:val="32"/>
              <w:vertAlign w:val="superscript"/>
              <w:lang w:eastAsia="zh-CN"/>
            </w:rPr>
          </w:pPr>
          <w:r w:rsidRPr="003C5A2E">
            <w:rPr>
              <w:bCs/>
              <w:sz w:val="32"/>
              <w:szCs w:val="32"/>
              <w:vertAlign w:val="superscript"/>
              <w:lang w:eastAsia="zh-CN"/>
            </w:rPr>
            <w:t>ВЫСШЕГО ОБРАЗОВАНИЯ</w:t>
          </w:r>
        </w:p>
        <w:p w14:paraId="0E6C0DE6" w14:textId="77777777" w:rsidR="00440BEE" w:rsidRPr="00476F3B" w:rsidRDefault="00526E9D" w:rsidP="00440BEE">
          <w:pPr>
            <w:spacing w:line="216" w:lineRule="auto"/>
            <w:jc w:val="center"/>
            <w:rPr>
              <w:b/>
              <w:bCs/>
              <w:sz w:val="32"/>
              <w:szCs w:val="32"/>
              <w:vertAlign w:val="superscript"/>
              <w:lang w:eastAsia="zh-CN"/>
            </w:rPr>
          </w:pPr>
          <w:r w:rsidRPr="00A62D47">
            <w:rPr>
              <w:b/>
              <w:bCs/>
              <w:sz w:val="32"/>
              <w:szCs w:val="32"/>
              <w:vertAlign w:val="superscript"/>
              <w:lang w:eastAsia="zh-CN"/>
            </w:rPr>
            <w:t>«МОСКОВСКИЙ ГОС</w:t>
          </w:r>
          <w:r>
            <w:rPr>
              <w:b/>
              <w:bCs/>
              <w:sz w:val="32"/>
              <w:szCs w:val="32"/>
              <w:vertAlign w:val="superscript"/>
              <w:lang w:eastAsia="zh-CN"/>
            </w:rPr>
            <w:t>УДАРСТВЕННЫЙ ИНСТИТУТ КУЛЬТУРЫ»</w:t>
          </w:r>
        </w:p>
      </w:tc>
      <w:tc>
        <w:tcPr>
          <w:tcW w:w="697" w:type="pc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14:paraId="625DE1C8" w14:textId="77777777" w:rsidR="00440BEE" w:rsidRPr="0049060B" w:rsidRDefault="00526E9D" w:rsidP="00440BEE">
          <w:pPr>
            <w:spacing w:before="100"/>
            <w:jc w:val="center"/>
            <w:rPr>
              <w:rFonts w:ascii="Book Antiqua" w:hAnsi="Book Antiqua" w:cs="Book Antiqua"/>
              <w:b/>
              <w:bCs/>
              <w:sz w:val="18"/>
              <w:szCs w:val="18"/>
              <w:lang w:eastAsia="zh-CN"/>
            </w:rPr>
          </w:pPr>
          <w:r w:rsidRPr="0049060B">
            <w:rPr>
              <w:rFonts w:ascii="Book Antiqua" w:hAnsi="Book Antiqua" w:cs="Book Antiqua"/>
              <w:b/>
              <w:bCs/>
              <w:sz w:val="18"/>
              <w:szCs w:val="18"/>
              <w:lang w:eastAsia="zh-CN"/>
            </w:rPr>
            <w:t xml:space="preserve">СМК </w:t>
          </w:r>
          <w:r>
            <w:rPr>
              <w:rFonts w:ascii="Book Antiqua" w:hAnsi="Book Antiqua" w:cs="Book Antiqua"/>
              <w:b/>
              <w:bCs/>
              <w:sz w:val="18"/>
              <w:szCs w:val="18"/>
              <w:lang w:eastAsia="zh-CN"/>
            </w:rPr>
            <w:t>МГИК</w:t>
          </w:r>
          <w:r w:rsidRPr="0049060B">
            <w:rPr>
              <w:rFonts w:ascii="Book Antiqua" w:hAnsi="Book Antiqua" w:cs="Book Antiqua"/>
              <w:b/>
              <w:bCs/>
              <w:sz w:val="18"/>
              <w:szCs w:val="18"/>
              <w:lang w:eastAsia="zh-CN"/>
            </w:rPr>
            <w:t xml:space="preserve"> </w:t>
          </w:r>
        </w:p>
      </w:tc>
    </w:tr>
    <w:tr w:rsidR="00440BEE" w:rsidRPr="0049060B" w14:paraId="6B321937" w14:textId="77777777" w:rsidTr="00440BEE">
      <w:trPr>
        <w:trHeight w:val="274"/>
      </w:trPr>
      <w:tc>
        <w:tcPr>
          <w:tcW w:w="816" w:type="pct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  <w:vAlign w:val="center"/>
        </w:tcPr>
        <w:p w14:paraId="409E166F" w14:textId="77777777" w:rsidR="00440BEE" w:rsidRPr="0049060B" w:rsidRDefault="00096A52" w:rsidP="00440BEE">
          <w:pPr>
            <w:snapToGrid w:val="0"/>
            <w:rPr>
              <w:rFonts w:ascii="Book Antiqua" w:hAnsi="Book Antiqua" w:cs="Book Antiqua"/>
              <w:b/>
              <w:bCs/>
              <w:sz w:val="18"/>
              <w:szCs w:val="18"/>
              <w:lang w:eastAsia="zh-CN"/>
            </w:rPr>
          </w:pPr>
        </w:p>
      </w:tc>
      <w:tc>
        <w:tcPr>
          <w:tcW w:w="3487" w:type="pct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0BCF89AD" w14:textId="77777777" w:rsidR="00440BEE" w:rsidRPr="0049060B" w:rsidRDefault="00096A52" w:rsidP="00440BEE">
          <w:pPr>
            <w:snapToGrid w:val="0"/>
            <w:jc w:val="center"/>
            <w:rPr>
              <w:i/>
              <w:iCs/>
              <w:lang w:eastAsia="zh-CN"/>
            </w:rPr>
          </w:pPr>
        </w:p>
      </w:tc>
      <w:tc>
        <w:tcPr>
          <w:tcW w:w="697" w:type="pc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14:paraId="33E17429" w14:textId="77777777" w:rsidR="00440BEE" w:rsidRPr="0049060B" w:rsidRDefault="00096A52" w:rsidP="00440BEE">
          <w:pPr>
            <w:spacing w:before="200"/>
            <w:jc w:val="center"/>
            <w:rPr>
              <w:rFonts w:ascii="Bookman Old Style" w:hAnsi="Bookman Old Style" w:cs="Bookman Old Style"/>
              <w:i/>
              <w:iCs/>
              <w:sz w:val="18"/>
              <w:szCs w:val="18"/>
              <w:lang w:eastAsia="zh-CN"/>
            </w:rPr>
          </w:pPr>
        </w:p>
      </w:tc>
    </w:tr>
  </w:tbl>
  <w:p w14:paraId="7BFE4864" w14:textId="77777777" w:rsidR="00440BEE" w:rsidRDefault="00096A52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0583F"/>
    <w:multiLevelType w:val="hybridMultilevel"/>
    <w:tmpl w:val="A0D221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C44273"/>
    <w:multiLevelType w:val="hybridMultilevel"/>
    <w:tmpl w:val="9968A590"/>
    <w:lvl w:ilvl="0" w:tplc="EF52E07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062414"/>
    <w:multiLevelType w:val="hybridMultilevel"/>
    <w:tmpl w:val="6C08CA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DC5C0C"/>
    <w:multiLevelType w:val="hybridMultilevel"/>
    <w:tmpl w:val="635413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AE4E05"/>
    <w:multiLevelType w:val="hybridMultilevel"/>
    <w:tmpl w:val="6C08CA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A422EB"/>
    <w:multiLevelType w:val="hybridMultilevel"/>
    <w:tmpl w:val="A0D221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CB0274"/>
    <w:multiLevelType w:val="hybridMultilevel"/>
    <w:tmpl w:val="A57C097E"/>
    <w:lvl w:ilvl="0" w:tplc="10C251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FreeSans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FreeSans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FreeSans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B542B78"/>
    <w:multiLevelType w:val="hybridMultilevel"/>
    <w:tmpl w:val="AD368DF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7"/>
  </w:num>
  <w:num w:numId="5">
    <w:abstractNumId w:val="3"/>
  </w:num>
  <w:num w:numId="6">
    <w:abstractNumId w:val="1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6E9D"/>
    <w:rsid w:val="00096A52"/>
    <w:rsid w:val="0028589F"/>
    <w:rsid w:val="00422333"/>
    <w:rsid w:val="004667AE"/>
    <w:rsid w:val="00526E9D"/>
    <w:rsid w:val="00556363"/>
    <w:rsid w:val="00601481"/>
    <w:rsid w:val="009B6940"/>
    <w:rsid w:val="00BE2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66E72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6E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26E9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26E9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526E9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26E9D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26E9D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styleId="a3">
    <w:name w:val="Body Text"/>
    <w:basedOn w:val="a"/>
    <w:link w:val="a4"/>
    <w:rsid w:val="00526E9D"/>
    <w:pPr>
      <w:jc w:val="center"/>
    </w:pPr>
    <w:rPr>
      <w:b/>
      <w:bCs/>
      <w:smallCaps/>
    </w:rPr>
  </w:style>
  <w:style w:type="character" w:customStyle="1" w:styleId="a4">
    <w:name w:val="Основной текст Знак"/>
    <w:basedOn w:val="a0"/>
    <w:link w:val="a3"/>
    <w:rsid w:val="00526E9D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character" w:styleId="a5">
    <w:name w:val="Hyperlink"/>
    <w:uiPriority w:val="99"/>
    <w:rsid w:val="00526E9D"/>
    <w:rPr>
      <w:rFonts w:cs="Times New Roman"/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526E9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26E9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26E9D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8">
    <w:name w:val="TOC Heading"/>
    <w:basedOn w:val="1"/>
    <w:next w:val="a"/>
    <w:uiPriority w:val="39"/>
    <w:unhideWhenUsed/>
    <w:qFormat/>
    <w:rsid w:val="00526E9D"/>
    <w:pPr>
      <w:spacing w:line="259" w:lineRule="auto"/>
      <w:outlineLvl w:val="9"/>
    </w:pPr>
  </w:style>
  <w:style w:type="paragraph" w:styleId="31">
    <w:name w:val="toc 3"/>
    <w:basedOn w:val="a"/>
    <w:next w:val="a"/>
    <w:autoRedefine/>
    <w:uiPriority w:val="39"/>
    <w:unhideWhenUsed/>
    <w:rsid w:val="00526E9D"/>
    <w:pPr>
      <w:spacing w:after="100"/>
      <w:ind w:left="480"/>
    </w:pPr>
  </w:style>
  <w:style w:type="paragraph" w:styleId="a9">
    <w:name w:val="List Paragraph"/>
    <w:basedOn w:val="a"/>
    <w:link w:val="aa"/>
    <w:uiPriority w:val="34"/>
    <w:qFormat/>
    <w:rsid w:val="00526E9D"/>
    <w:pPr>
      <w:ind w:left="720"/>
      <w:contextualSpacing/>
    </w:pPr>
  </w:style>
  <w:style w:type="paragraph" w:styleId="ab">
    <w:name w:val="footer"/>
    <w:basedOn w:val="a"/>
    <w:link w:val="ac"/>
    <w:uiPriority w:val="99"/>
    <w:unhideWhenUsed/>
    <w:rsid w:val="00526E9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26E9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d">
    <w:name w:val="Table Grid"/>
    <w:basedOn w:val="a1"/>
    <w:uiPriority w:val="39"/>
    <w:rsid w:val="00526E9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toc 2"/>
    <w:basedOn w:val="a"/>
    <w:next w:val="a"/>
    <w:autoRedefine/>
    <w:uiPriority w:val="39"/>
    <w:unhideWhenUsed/>
    <w:rsid w:val="00526E9D"/>
    <w:pPr>
      <w:spacing w:after="100"/>
      <w:ind w:left="240"/>
    </w:pPr>
  </w:style>
  <w:style w:type="character" w:customStyle="1" w:styleId="aa">
    <w:name w:val="Абзац списка Знак"/>
    <w:link w:val="a9"/>
    <w:uiPriority w:val="34"/>
    <w:locked/>
    <w:rsid w:val="00526E9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Spacing1">
    <w:name w:val="No Spacing1"/>
    <w:basedOn w:val="a"/>
    <w:qFormat/>
    <w:rsid w:val="00526E9D"/>
    <w:rPr>
      <w:rFonts w:eastAsia="Calibri"/>
      <w:noProof/>
      <w:sz w:val="28"/>
      <w:szCs w:val="32"/>
      <w:lang w:eastAsia="en-US"/>
    </w:rPr>
  </w:style>
  <w:style w:type="paragraph" w:customStyle="1" w:styleId="NoSpacing2">
    <w:name w:val="No Spacing2"/>
    <w:uiPriority w:val="1"/>
    <w:qFormat/>
    <w:rsid w:val="00526E9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TableParagraph">
    <w:name w:val="Table Paragraph"/>
    <w:basedOn w:val="a"/>
    <w:uiPriority w:val="1"/>
    <w:qFormat/>
    <w:rsid w:val="0060148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styleId="ae">
    <w:name w:val="Balloon Text"/>
    <w:basedOn w:val="a"/>
    <w:link w:val="af"/>
    <w:uiPriority w:val="99"/>
    <w:semiHidden/>
    <w:unhideWhenUsed/>
    <w:rsid w:val="00601481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0148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6E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26E9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26E9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526E9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26E9D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26E9D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styleId="a3">
    <w:name w:val="Body Text"/>
    <w:basedOn w:val="a"/>
    <w:link w:val="a4"/>
    <w:rsid w:val="00526E9D"/>
    <w:pPr>
      <w:jc w:val="center"/>
    </w:pPr>
    <w:rPr>
      <w:b/>
      <w:bCs/>
      <w:smallCaps/>
    </w:rPr>
  </w:style>
  <w:style w:type="character" w:customStyle="1" w:styleId="a4">
    <w:name w:val="Основной текст Знак"/>
    <w:basedOn w:val="a0"/>
    <w:link w:val="a3"/>
    <w:rsid w:val="00526E9D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character" w:styleId="a5">
    <w:name w:val="Hyperlink"/>
    <w:uiPriority w:val="99"/>
    <w:rsid w:val="00526E9D"/>
    <w:rPr>
      <w:rFonts w:cs="Times New Roman"/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526E9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26E9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26E9D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8">
    <w:name w:val="TOC Heading"/>
    <w:basedOn w:val="1"/>
    <w:next w:val="a"/>
    <w:uiPriority w:val="39"/>
    <w:unhideWhenUsed/>
    <w:qFormat/>
    <w:rsid w:val="00526E9D"/>
    <w:pPr>
      <w:spacing w:line="259" w:lineRule="auto"/>
      <w:outlineLvl w:val="9"/>
    </w:pPr>
  </w:style>
  <w:style w:type="paragraph" w:styleId="31">
    <w:name w:val="toc 3"/>
    <w:basedOn w:val="a"/>
    <w:next w:val="a"/>
    <w:autoRedefine/>
    <w:uiPriority w:val="39"/>
    <w:unhideWhenUsed/>
    <w:rsid w:val="00526E9D"/>
    <w:pPr>
      <w:spacing w:after="100"/>
      <w:ind w:left="480"/>
    </w:pPr>
  </w:style>
  <w:style w:type="paragraph" w:styleId="a9">
    <w:name w:val="List Paragraph"/>
    <w:basedOn w:val="a"/>
    <w:link w:val="aa"/>
    <w:uiPriority w:val="34"/>
    <w:qFormat/>
    <w:rsid w:val="00526E9D"/>
    <w:pPr>
      <w:ind w:left="720"/>
      <w:contextualSpacing/>
    </w:pPr>
  </w:style>
  <w:style w:type="paragraph" w:styleId="ab">
    <w:name w:val="footer"/>
    <w:basedOn w:val="a"/>
    <w:link w:val="ac"/>
    <w:uiPriority w:val="99"/>
    <w:unhideWhenUsed/>
    <w:rsid w:val="00526E9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26E9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d">
    <w:name w:val="Table Grid"/>
    <w:basedOn w:val="a1"/>
    <w:uiPriority w:val="39"/>
    <w:rsid w:val="00526E9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toc 2"/>
    <w:basedOn w:val="a"/>
    <w:next w:val="a"/>
    <w:autoRedefine/>
    <w:uiPriority w:val="39"/>
    <w:unhideWhenUsed/>
    <w:rsid w:val="00526E9D"/>
    <w:pPr>
      <w:spacing w:after="100"/>
      <w:ind w:left="240"/>
    </w:pPr>
  </w:style>
  <w:style w:type="character" w:customStyle="1" w:styleId="aa">
    <w:name w:val="Абзац списка Знак"/>
    <w:link w:val="a9"/>
    <w:uiPriority w:val="34"/>
    <w:locked/>
    <w:rsid w:val="00526E9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Spacing1">
    <w:name w:val="No Spacing1"/>
    <w:basedOn w:val="a"/>
    <w:qFormat/>
    <w:rsid w:val="00526E9D"/>
    <w:rPr>
      <w:rFonts w:eastAsia="Calibri"/>
      <w:noProof/>
      <w:sz w:val="28"/>
      <w:szCs w:val="32"/>
      <w:lang w:eastAsia="en-US"/>
    </w:rPr>
  </w:style>
  <w:style w:type="paragraph" w:customStyle="1" w:styleId="NoSpacing2">
    <w:name w:val="No Spacing2"/>
    <w:uiPriority w:val="1"/>
    <w:qFormat/>
    <w:rsid w:val="00526E9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TableParagraph">
    <w:name w:val="Table Paragraph"/>
    <w:basedOn w:val="a"/>
    <w:uiPriority w:val="1"/>
    <w:qFormat/>
    <w:rsid w:val="0060148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styleId="ae">
    <w:name w:val="Balloon Text"/>
    <w:basedOn w:val="a"/>
    <w:link w:val="af"/>
    <w:uiPriority w:val="99"/>
    <w:semiHidden/>
    <w:unhideWhenUsed/>
    <w:rsid w:val="00601481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0148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64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8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2023</Words>
  <Characters>11533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 Pashinina</dc:creator>
  <cp:lastModifiedBy>Nastya</cp:lastModifiedBy>
  <cp:revision>2</cp:revision>
  <dcterms:created xsi:type="dcterms:W3CDTF">2023-10-31T02:29:00Z</dcterms:created>
  <dcterms:modified xsi:type="dcterms:W3CDTF">2023-10-31T02:29:00Z</dcterms:modified>
</cp:coreProperties>
</file>